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AF" w:rsidRPr="00F151AF" w:rsidRDefault="00F151AF" w:rsidP="00F151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</w:pPr>
      <w:r w:rsidRPr="00BD320D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>6945</w:t>
      </w:r>
      <w:r w:rsidRPr="00F151AF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>le rite : le Beaujolais nouveau</w:t>
      </w:r>
      <w:r w:rsidR="00C859CB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 xml:space="preserve"> version1m</w:t>
      </w:r>
    </w:p>
    <w:p w:rsidR="00F151AF" w:rsidRPr="00F151AF" w:rsidRDefault="00BD320D" w:rsidP="00BD320D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7ADB508" wp14:editId="0E06DD2F">
            <wp:simplePos x="0" y="0"/>
            <wp:positionH relativeFrom="margin">
              <wp:posOffset>5222875</wp:posOffset>
            </wp:positionH>
            <wp:positionV relativeFrom="margin">
              <wp:posOffset>1094105</wp:posOffset>
            </wp:positionV>
            <wp:extent cx="1440815" cy="817245"/>
            <wp:effectExtent l="0" t="0" r="6985" b="1905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311B56A3" wp14:editId="00D788F4">
            <wp:simplePos x="0" y="0"/>
            <wp:positionH relativeFrom="margin">
              <wp:posOffset>8890</wp:posOffset>
            </wp:positionH>
            <wp:positionV relativeFrom="margin">
              <wp:posOffset>500380</wp:posOffset>
            </wp:positionV>
            <wp:extent cx="1524000" cy="864235"/>
            <wp:effectExtent l="0" t="0" r="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Et</w:t>
      </w:r>
      <w:r w:rsidR="00AE1B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________</w:t>
      </w:r>
      <w:r w:rsidR="00F151AF" w:rsidRPr="00F151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Nikola Obermann qui s’apprête à nous servir une</w:t>
      </w:r>
      <w:r w:rsidR="00AE1B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__________</w:t>
      </w:r>
      <w:r w:rsidR="00F151AF" w:rsidRPr="00F151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rasade de Beaujolais nouveau, juste à temps pour le lancement du cru</w:t>
      </w:r>
      <w:r w:rsidR="00AE1B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............</w:t>
      </w:r>
      <w:r w:rsidR="00F151AF" w:rsidRPr="00F151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, c’est à dire pour</w:t>
      </w:r>
      <w:r w:rsidR="00AE1BE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___________</w:t>
      </w:r>
      <w:r w:rsidR="00F151AF" w:rsidRPr="00F151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prochain</w:t>
      </w:r>
    </w:p>
    <w:p w:rsidR="00F151AF" w:rsidRPr="00F151AF" w:rsidRDefault="00BD320D" w:rsidP="00BD320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6432" behindDoc="0" locked="0" layoutInCell="1" allowOverlap="1" wp14:anchorId="5A5D91B7" wp14:editId="52ABF737">
            <wp:simplePos x="0" y="0"/>
            <wp:positionH relativeFrom="margin">
              <wp:posOffset>-62230</wp:posOffset>
            </wp:positionH>
            <wp:positionV relativeFrom="margin">
              <wp:posOffset>8770620</wp:posOffset>
            </wp:positionV>
            <wp:extent cx="1814830" cy="1029335"/>
            <wp:effectExtent l="0" t="0" r="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 wp14:anchorId="208EEA40" wp14:editId="25BD551F">
            <wp:simplePos x="0" y="0"/>
            <wp:positionH relativeFrom="margin">
              <wp:posOffset>5189220</wp:posOffset>
            </wp:positionH>
            <wp:positionV relativeFrom="margin">
              <wp:posOffset>7362190</wp:posOffset>
            </wp:positionV>
            <wp:extent cx="1468120" cy="833120"/>
            <wp:effectExtent l="0" t="0" r="0" b="508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 wp14:anchorId="6B773EC1" wp14:editId="58AF70AA">
            <wp:simplePos x="0" y="0"/>
            <wp:positionH relativeFrom="margin">
              <wp:posOffset>13335</wp:posOffset>
            </wp:positionH>
            <wp:positionV relativeFrom="margin">
              <wp:posOffset>6219190</wp:posOffset>
            </wp:positionV>
            <wp:extent cx="1731645" cy="982345"/>
            <wp:effectExtent l="0" t="0" r="1905" b="8255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5D822204" wp14:editId="645FE1BF">
            <wp:simplePos x="0" y="0"/>
            <wp:positionH relativeFrom="margin">
              <wp:posOffset>5411470</wp:posOffset>
            </wp:positionH>
            <wp:positionV relativeFrom="margin">
              <wp:posOffset>5186680</wp:posOffset>
            </wp:positionV>
            <wp:extent cx="1246505" cy="706755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D64449D" wp14:editId="1AA907EA">
            <wp:simplePos x="0" y="0"/>
            <wp:positionH relativeFrom="margin">
              <wp:posOffset>13335</wp:posOffset>
            </wp:positionH>
            <wp:positionV relativeFrom="margin">
              <wp:posOffset>4323080</wp:posOffset>
            </wp:positionV>
            <wp:extent cx="1537335" cy="871855"/>
            <wp:effectExtent l="0" t="0" r="5715" b="444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1A15D6B" wp14:editId="0689C1AB">
            <wp:simplePos x="0" y="0"/>
            <wp:positionH relativeFrom="margin">
              <wp:posOffset>4893945</wp:posOffset>
            </wp:positionH>
            <wp:positionV relativeFrom="margin">
              <wp:posOffset>2925445</wp:posOffset>
            </wp:positionV>
            <wp:extent cx="1782445" cy="1010920"/>
            <wp:effectExtent l="0" t="0" r="8255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DD770E5" wp14:editId="7D12EEBC">
            <wp:simplePos x="0" y="0"/>
            <wp:positionH relativeFrom="margin">
              <wp:posOffset>-635</wp:posOffset>
            </wp:positionH>
            <wp:positionV relativeFrom="margin">
              <wp:posOffset>2396490</wp:posOffset>
            </wp:positionV>
            <wp:extent cx="1537335" cy="871855"/>
            <wp:effectExtent l="0" t="0" r="5715" b="4445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C’est un vin</w:t>
      </w:r>
      <w:r w:rsidR="00AE1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français. Il vient d’une région située au</w:t>
      </w:r>
      <w:r w:rsidR="00C15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de Lyon. Il est très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n’a macéré que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ou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fermenté pendant quelques semaines seulement et ne se conserve pas plus de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...............................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 Et comme c’est un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que l’on boit juste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 les vendanges, c’est un vin "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". Oui, je vous parle du Beaujolais nouveau, ce vin qui est commercialisé, tous les ans, le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________________  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du mois de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 Cette année, ça tombe le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.............................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 Si les uns trouvent qu’il n’est pas si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que ça, les autres affirment qu’il est imbuvable. Le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Eddy Mitchell aurait même dit : "Les bonnes années, il nettoie le carrelage, les mauvaises, il le  raye". Vous l’aurez 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le Beaujolais nouveau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un grand vin. En revanche, tout le monde s’accorde à dire que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un vin convivial, comprenez par là une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bon marché pour s’enivrer avec des amis à un moment de l’année un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sombre, entre la Toussaint et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br/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8"/>
          <w:szCs w:val="8"/>
          <w:lang w:val="fr-FR" w:eastAsia="sv-SE"/>
        </w:rPr>
        <w:br/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L’engouement autour du Beaujolais nouveau est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récent. Dans les années 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c’est tout juste un modeste vin primeur que l’on boit dans la région lyonnaise. 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à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il se vend en dehors de sa région d’origine, mais le vrai décollage, le</w:t>
      </w:r>
      <w:r w:rsidR="003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lancement parisien du Beaujolais nouveau, arrive en</w:t>
      </w:r>
      <w:r w:rsidR="00557B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 : Un député du Beaujolais réussit à convaincre le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de l’Assemblée nationale de baptiser le Beaujolais nouveau dans les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de l’Assemblée ! Le parrain et la marraine de cet événement, relayé par la télévision,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les chanteurs Georges Brassens et Mireille Mathieu, choisis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toucher des milieux très différents.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cette consécration, le cirque médiatique s’emballe. Tous les ans, des dégustations sont organisées à la télévision, dans les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parisiens, dans les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dans les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au forum des Halles ou simplement dans la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 C’est la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c’est la liesse populaire et un formidable prétexte pour boire. Petit à petit, à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renfort de manifestations publicitaires, le Beaujolais nouveau inonde le monde entier. Le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est total : courses d’automobiles de collection pour acheminer des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marathons, rallys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avions privés, hélicoptères et parachutistes… En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, on roule des tonneaux 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lastRenderedPageBreak/>
        <w:t>de Beaujolais nouveau sur la grande muraille de Chine ; un an plus tard, ce sont des ours dressés qui les poussent sur la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  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à Moscou ; au 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 les danseuses du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  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escortent l’arrivage, etc, etc.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br/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br/>
        <w:t>Quelques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avant la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fatidique, camions,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,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et avions acheminent des centaines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720090" y="512445"/>
            <wp:positionH relativeFrom="margin">
              <wp:align>right</wp:align>
            </wp:positionH>
            <wp:positionV relativeFrom="margin">
              <wp:align>top</wp:align>
            </wp:positionV>
            <wp:extent cx="1468120" cy="833120"/>
            <wp:effectExtent l="0" t="0" r="0" b="508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milliers de bouteilles aux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coins de la planète. Le monde entier est prié d’attendre frénétiquement, sous des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8480" behindDoc="0" locked="0" layoutInCell="1" allowOverlap="1" wp14:anchorId="2E3A3871" wp14:editId="0A94223E">
            <wp:simplePos x="0" y="0"/>
            <wp:positionH relativeFrom="margin">
              <wp:posOffset>5715</wp:posOffset>
            </wp:positionH>
            <wp:positionV relativeFrom="margin">
              <wp:posOffset>1052830</wp:posOffset>
            </wp:positionV>
            <wp:extent cx="1496060" cy="848360"/>
            <wp:effectExtent l="0" t="0" r="8890" b="889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proclamant "le Beaujolais nouveau est arrivé !" en français dans le texte,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  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pour pouvoir déboucher, dans une atmosphère électrique, la première bouteille de l’année. C’est la loi, ça crée l’événement et c’est sans doute le plus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9504" behindDoc="0" locked="0" layoutInCell="1" allowOverlap="1" wp14:anchorId="4E8EC8D2" wp14:editId="56BAF4F5">
            <wp:simplePos x="0" y="0"/>
            <wp:positionH relativeFrom="margin">
              <wp:posOffset>5020310</wp:posOffset>
            </wp:positionH>
            <wp:positionV relativeFrom="margin">
              <wp:posOffset>1680845</wp:posOffset>
            </wp:positionV>
            <wp:extent cx="1579245" cy="895985"/>
            <wp:effectExtent l="0" t="0" r="1905" b="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atout de ce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vin auquel l’on n’a pas laissé le temps de grandir. Eh oui, un vin qu’on peut vendre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après les vendanges renfloue les caisses beaucoup plus vite qu’un vin qui doit se bonifier avec le temps... Les plus grands buveurs de Beaujolais nouveau, avant les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et les Allemands, sont les Japonais, qui ont d’ailleurs l’immense privilège d’être les premiers au monde à pouvoir boire le premier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 - à cause du décalage horaire ! Qu’ils payent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.....................................eu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ros une bouteille qui en vaut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.............</w:t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 xml:space="preserve">, peu importe, it’s so french ! Mais, comme souvent, le succès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70528" behindDoc="0" locked="0" layoutInCell="1" allowOverlap="1" wp14:anchorId="21E33A8E" wp14:editId="254A1934">
            <wp:simplePos x="720090" y="3408045"/>
            <wp:positionH relativeFrom="margin">
              <wp:align>left</wp:align>
            </wp:positionH>
            <wp:positionV relativeFrom="margin">
              <wp:posOffset>3691139</wp:posOffset>
            </wp:positionV>
            <wp:extent cx="1703705" cy="966470"/>
            <wp:effectExtent l="0" t="0" r="0" b="5080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commercial a un revers : La réputation de vin "pas très sérieux" a déteint, dans l’esprit des consommateurs, sur tout le reste de l’appellation Beaujolais, donc sur des grands crus qui n’ont rien à voir avec ce pur produit du marketing qu’est le Beaujolais nouveau.</w:t>
      </w:r>
      <w:r w:rsidR="0066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_______________</w:t>
      </w:r>
      <w:bookmarkStart w:id="0" w:name="_GoBack"/>
      <w:bookmarkEnd w:id="0"/>
      <w:r w:rsidR="00F151AF" w:rsidRPr="00F15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sv-SE"/>
        </w:rPr>
        <w:t>.</w:t>
      </w:r>
    </w:p>
    <w:sectPr w:rsidR="00F151AF" w:rsidRPr="00F151A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1EE"/>
    <w:multiLevelType w:val="multilevel"/>
    <w:tmpl w:val="135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3481"/>
    <w:multiLevelType w:val="multilevel"/>
    <w:tmpl w:val="FE1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D06B4"/>
    <w:multiLevelType w:val="multilevel"/>
    <w:tmpl w:val="954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016AB"/>
    <w:multiLevelType w:val="multilevel"/>
    <w:tmpl w:val="CA9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AF"/>
    <w:rsid w:val="0015649F"/>
    <w:rsid w:val="001C5AF5"/>
    <w:rsid w:val="002874F6"/>
    <w:rsid w:val="002B5FBD"/>
    <w:rsid w:val="003C7618"/>
    <w:rsid w:val="003F2E4D"/>
    <w:rsid w:val="00557BD5"/>
    <w:rsid w:val="00663DB4"/>
    <w:rsid w:val="006A6993"/>
    <w:rsid w:val="00AE1BEE"/>
    <w:rsid w:val="00BD320D"/>
    <w:rsid w:val="00C15115"/>
    <w:rsid w:val="00C62D83"/>
    <w:rsid w:val="00C859CB"/>
    <w:rsid w:val="00D748E7"/>
    <w:rsid w:val="00DA3258"/>
    <w:rsid w:val="00F151A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1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51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F151AF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1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51A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F151AF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790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092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3105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503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8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5331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40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2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1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655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98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3488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236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19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21465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28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2013-11-17T12:30:00Z</dcterms:created>
  <dcterms:modified xsi:type="dcterms:W3CDTF">2013-11-17T14:24:00Z</dcterms:modified>
</cp:coreProperties>
</file>