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761" w:rsidRPr="00E85F02" w:rsidRDefault="00E85F02">
      <w:pPr>
        <w:rPr>
          <w:lang w:val="fr-FR"/>
        </w:rPr>
      </w:pPr>
      <w:r w:rsidRPr="00E85F02">
        <w:rPr>
          <w:lang w:val="fr-FR"/>
        </w:rPr>
        <w:t>arte tour de France vo</w:t>
      </w:r>
    </w:p>
    <w:p w:rsidR="00E85F02" w:rsidRPr="00E85F02" w:rsidRDefault="00E85F02" w:rsidP="00E85F02">
      <w:pPr>
        <w:shd w:val="clear" w:color="auto" w:fill="FFFFFF"/>
        <w:spacing w:after="120" w:line="225" w:lineRule="atLeast"/>
        <w:jc w:val="center"/>
        <w:outlineLvl w:val="0"/>
        <w:rPr>
          <w:rFonts w:ascii="Arial" w:eastAsia="Times New Roman" w:hAnsi="Arial" w:cs="Arial"/>
          <w:color w:val="030303"/>
          <w:kern w:val="36"/>
          <w:sz w:val="48"/>
          <w:szCs w:val="48"/>
          <w:lang w:val="fr-FR" w:eastAsia="sv-SE"/>
        </w:rPr>
      </w:pPr>
      <w:r w:rsidRPr="00E85F02">
        <w:rPr>
          <w:rFonts w:ascii="Arial" w:eastAsia="Times New Roman" w:hAnsi="Arial" w:cs="Arial"/>
          <w:color w:val="030303"/>
          <w:kern w:val="36"/>
          <w:sz w:val="48"/>
          <w:szCs w:val="48"/>
          <w:lang w:val="fr-FR" w:eastAsia="sv-SE"/>
        </w:rPr>
        <w:t>le Tour de France</w:t>
      </w:r>
    </w:p>
    <w:p w:rsidR="00E85F02" w:rsidRPr="00E85F02" w:rsidRDefault="00E85F02" w:rsidP="00E85F02">
      <w:pPr>
        <w:shd w:val="clear" w:color="auto" w:fill="FFFFFF"/>
        <w:spacing w:line="320" w:lineRule="atLeast"/>
        <w:jc w:val="center"/>
        <w:rPr>
          <w:rFonts w:ascii="Arial" w:eastAsia="Times New Roman" w:hAnsi="Arial" w:cs="Arial"/>
          <w:color w:val="030303"/>
          <w:sz w:val="27"/>
          <w:szCs w:val="27"/>
          <w:lang w:eastAsia="sv-SE"/>
        </w:rPr>
      </w:pPr>
      <w:r w:rsidRPr="00E85F02">
        <w:rPr>
          <w:rFonts w:ascii="Arial" w:eastAsia="Times New Roman" w:hAnsi="Arial" w:cs="Arial"/>
          <w:color w:val="030303"/>
          <w:sz w:val="27"/>
          <w:szCs w:val="27"/>
          <w:lang w:eastAsia="sv-SE"/>
        </w:rPr>
        <w:t>Karambolage 307 - 30 juin 2013</w:t>
      </w:r>
    </w:p>
    <w:tbl>
      <w:tblPr>
        <w:tblW w:w="0" w:type="dxa"/>
        <w:jc w:val="center"/>
        <w:tblCellMar>
          <w:left w:w="0" w:type="dxa"/>
          <w:right w:w="0" w:type="dxa"/>
        </w:tblCellMar>
        <w:tblLook w:val="04A0" w:firstRow="1" w:lastRow="0" w:firstColumn="1" w:lastColumn="0" w:noHBand="0" w:noVBand="1"/>
      </w:tblPr>
      <w:tblGrid>
        <w:gridCol w:w="564"/>
        <w:gridCol w:w="564"/>
        <w:gridCol w:w="564"/>
        <w:gridCol w:w="22"/>
        <w:gridCol w:w="564"/>
        <w:gridCol w:w="564"/>
      </w:tblGrid>
      <w:tr w:rsidR="00E85F02" w:rsidRPr="00E85F02" w:rsidTr="00E85F02">
        <w:trPr>
          <w:jc w:val="center"/>
        </w:trPr>
        <w:tc>
          <w:tcPr>
            <w:tcW w:w="6" w:type="dxa"/>
            <w:tcBorders>
              <w:top w:val="nil"/>
              <w:left w:val="nil"/>
              <w:bottom w:val="nil"/>
              <w:right w:val="nil"/>
            </w:tcBorders>
            <w:noWrap/>
            <w:vAlign w:val="bottom"/>
            <w:hideMark/>
          </w:tcPr>
          <w:tbl>
            <w:tblPr>
              <w:tblW w:w="564" w:type="dxa"/>
              <w:tblCellMar>
                <w:left w:w="0" w:type="dxa"/>
                <w:right w:w="0" w:type="dxa"/>
              </w:tblCellMar>
              <w:tblLook w:val="04A0" w:firstRow="1" w:lastRow="0" w:firstColumn="1" w:lastColumn="0" w:noHBand="0" w:noVBand="1"/>
            </w:tblPr>
            <w:tblGrid>
              <w:gridCol w:w="7"/>
              <w:gridCol w:w="550"/>
              <w:gridCol w:w="7"/>
            </w:tblGrid>
            <w:tr w:rsidR="00E85F02" w:rsidRPr="00E85F02" w:rsidTr="00E85F02">
              <w:tc>
                <w:tcPr>
                  <w:tcW w:w="6" w:type="dxa"/>
                  <w:tcBorders>
                    <w:top w:val="nil"/>
                    <w:left w:val="nil"/>
                    <w:bottom w:val="nil"/>
                    <w:right w:val="nil"/>
                  </w:tcBorders>
                  <w:vAlign w:val="center"/>
                  <w:hideMark/>
                </w:tcPr>
                <w:p w:rsidR="00E85F02" w:rsidRPr="00E85F02" w:rsidRDefault="00E85F02" w:rsidP="00E85F02">
                  <w:pPr>
                    <w:spacing w:after="0" w:line="240" w:lineRule="auto"/>
                    <w:rPr>
                      <w:rFonts w:ascii="Arial" w:eastAsia="Times New Roman" w:hAnsi="Arial" w:cs="Arial"/>
                      <w:color w:val="4D4D4D"/>
                      <w:sz w:val="15"/>
                      <w:szCs w:val="15"/>
                      <w:lang w:eastAsia="sv-SE"/>
                    </w:rPr>
                  </w:pPr>
                </w:p>
              </w:tc>
              <w:tc>
                <w:tcPr>
                  <w:tcW w:w="6" w:type="dxa"/>
                  <w:tcBorders>
                    <w:top w:val="nil"/>
                    <w:left w:val="nil"/>
                    <w:bottom w:val="nil"/>
                    <w:right w:val="nil"/>
                  </w:tcBorders>
                  <w:vAlign w:val="center"/>
                  <w:hideMark/>
                </w:tcPr>
                <w:p w:rsidR="00E85F02" w:rsidRPr="00E85F02" w:rsidRDefault="00E85F02" w:rsidP="00E85F02">
                  <w:pPr>
                    <w:spacing w:after="0" w:line="240" w:lineRule="auto"/>
                    <w:rPr>
                      <w:rFonts w:ascii="Arial" w:eastAsia="Times New Roman" w:hAnsi="Arial" w:cs="Arial"/>
                      <w:color w:val="4D4D4D"/>
                      <w:sz w:val="15"/>
                      <w:szCs w:val="15"/>
                      <w:lang w:eastAsia="sv-SE"/>
                    </w:rPr>
                  </w:pPr>
                  <w:r>
                    <w:rPr>
                      <w:rFonts w:ascii="Arial" w:eastAsia="Times New Roman" w:hAnsi="Arial" w:cs="Arial"/>
                      <w:noProof/>
                      <w:color w:val="4D4D4D"/>
                      <w:sz w:val="15"/>
                      <w:szCs w:val="15"/>
                      <w:lang w:eastAsia="sv-SE"/>
                    </w:rPr>
                    <mc:AlternateContent>
                      <mc:Choice Requires="wps">
                        <w:drawing>
                          <wp:inline distT="0" distB="0" distL="0" distR="0">
                            <wp:extent cx="301625" cy="301625"/>
                            <wp:effectExtent l="0" t="0" r="0" b="0"/>
                            <wp:docPr id="12" name="Rektangel 12" descr="https://www.arte.tv/components/src/sharebar/assets/img/Icone_facebook.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12" o:spid="_x0000_s1026" alt="https://www.arte.tv/components/src/sharebar/assets/img/Icone_facebook.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" filled="f" stroked="f">
                            <o:lock v:ext="edit" aspectratio="t"/>
                            <w10:anchorlock/>
                          </v:rect>
                        </w:pict>
                      </mc:Fallback>
                    </mc:AlternateContent>
                  </w:r>
                </w:p>
              </w:tc>
              <w:tc>
                <w:tcPr>
                  <w:tcW w:w="6" w:type="dxa"/>
                  <w:tcBorders>
                    <w:top w:val="nil"/>
                    <w:left w:val="nil"/>
                    <w:bottom w:val="nil"/>
                    <w:right w:val="nil"/>
                  </w:tcBorders>
                  <w:vAlign w:val="center"/>
                  <w:hideMark/>
                </w:tcPr>
                <w:p w:rsidR="00E85F02" w:rsidRPr="00E85F02" w:rsidRDefault="00E85F02" w:rsidP="00E85F02">
                  <w:pPr>
                    <w:spacing w:after="0" w:line="240" w:lineRule="auto"/>
                    <w:rPr>
                      <w:rFonts w:ascii="Arial" w:eastAsia="Times New Roman" w:hAnsi="Arial" w:cs="Arial"/>
                      <w:color w:val="4D4D4D"/>
                      <w:sz w:val="15"/>
                      <w:szCs w:val="15"/>
                      <w:lang w:eastAsia="sv-SE"/>
                    </w:rPr>
                  </w:pPr>
                </w:p>
              </w:tc>
            </w:tr>
          </w:tbl>
          <w:p w:rsidR="00E85F02" w:rsidRPr="00E85F02" w:rsidRDefault="00E85F02" w:rsidP="00E85F02">
            <w:pPr>
              <w:shd w:val="clear" w:color="auto" w:fill="FFFFFF"/>
              <w:spacing w:after="0" w:line="240" w:lineRule="auto"/>
              <w:textAlignment w:val="top"/>
              <w:rPr>
                <w:rFonts w:ascii="Arial" w:eastAsia="Times New Roman" w:hAnsi="Arial" w:cs="Arial"/>
                <w:color w:val="4D4D4D"/>
                <w:sz w:val="15"/>
                <w:szCs w:val="15"/>
                <w:lang w:eastAsia="sv-SE"/>
              </w:rPr>
            </w:pPr>
          </w:p>
        </w:tc>
        <w:tc>
          <w:tcPr>
            <w:tcW w:w="6" w:type="dxa"/>
            <w:tcBorders>
              <w:top w:val="nil"/>
              <w:left w:val="nil"/>
              <w:bottom w:val="nil"/>
              <w:right w:val="nil"/>
            </w:tcBorders>
            <w:noWrap/>
            <w:vAlign w:val="bottom"/>
            <w:hideMark/>
          </w:tcPr>
          <w:tbl>
            <w:tblPr>
              <w:tblW w:w="564" w:type="dxa"/>
              <w:tblCellMar>
                <w:left w:w="0" w:type="dxa"/>
                <w:right w:w="0" w:type="dxa"/>
              </w:tblCellMar>
              <w:tblLook w:val="04A0" w:firstRow="1" w:lastRow="0" w:firstColumn="1" w:lastColumn="0" w:noHBand="0" w:noVBand="1"/>
            </w:tblPr>
            <w:tblGrid>
              <w:gridCol w:w="7"/>
              <w:gridCol w:w="550"/>
              <w:gridCol w:w="7"/>
            </w:tblGrid>
            <w:tr w:rsidR="00E85F02" w:rsidRPr="00E85F02" w:rsidTr="00E85F02">
              <w:tc>
                <w:tcPr>
                  <w:tcW w:w="6" w:type="dxa"/>
                  <w:tcBorders>
                    <w:top w:val="nil"/>
                    <w:left w:val="nil"/>
                    <w:bottom w:val="nil"/>
                    <w:right w:val="nil"/>
                  </w:tcBorders>
                  <w:vAlign w:val="center"/>
                  <w:hideMark/>
                </w:tcPr>
                <w:p w:rsidR="00E85F02" w:rsidRPr="00E85F02" w:rsidRDefault="00E85F02" w:rsidP="00E85F02">
                  <w:pPr>
                    <w:spacing w:after="0" w:line="240" w:lineRule="auto"/>
                    <w:rPr>
                      <w:rFonts w:ascii="Arial" w:eastAsia="Times New Roman" w:hAnsi="Arial" w:cs="Arial"/>
                      <w:color w:val="4D4D4D"/>
                      <w:sz w:val="15"/>
                      <w:szCs w:val="15"/>
                      <w:lang w:eastAsia="sv-SE"/>
                    </w:rPr>
                  </w:pPr>
                </w:p>
              </w:tc>
              <w:tc>
                <w:tcPr>
                  <w:tcW w:w="6" w:type="dxa"/>
                  <w:tcBorders>
                    <w:top w:val="nil"/>
                    <w:left w:val="nil"/>
                    <w:bottom w:val="nil"/>
                    <w:right w:val="nil"/>
                  </w:tcBorders>
                  <w:vAlign w:val="center"/>
                  <w:hideMark/>
                </w:tcPr>
                <w:p w:rsidR="00E85F02" w:rsidRPr="00E85F02" w:rsidRDefault="00E85F02" w:rsidP="00E85F02">
                  <w:pPr>
                    <w:spacing w:after="0" w:line="240" w:lineRule="auto"/>
                    <w:rPr>
                      <w:rFonts w:ascii="Arial" w:eastAsia="Times New Roman" w:hAnsi="Arial" w:cs="Arial"/>
                      <w:color w:val="4D4D4D"/>
                      <w:sz w:val="15"/>
                      <w:szCs w:val="15"/>
                      <w:lang w:eastAsia="sv-SE"/>
                    </w:rPr>
                  </w:pPr>
                  <w:r>
                    <w:rPr>
                      <w:rFonts w:ascii="Arial" w:eastAsia="Times New Roman" w:hAnsi="Arial" w:cs="Arial"/>
                      <w:noProof/>
                      <w:color w:val="4D4D4D"/>
                      <w:sz w:val="15"/>
                      <w:szCs w:val="15"/>
                      <w:lang w:eastAsia="sv-SE"/>
                    </w:rPr>
                    <mc:AlternateContent>
                      <mc:Choice Requires="wps">
                        <w:drawing>
                          <wp:inline distT="0" distB="0" distL="0" distR="0">
                            <wp:extent cx="301625" cy="301625"/>
                            <wp:effectExtent l="0" t="0" r="0" b="0"/>
                            <wp:docPr id="11" name="Rektangel 11" descr="https://www.arte.tv/components/src/sharebar/assets/img/Icone_twitter.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11" o:spid="_x0000_s1026" alt="https://www.arte.tv/components/src/sharebar/assets/img/Icone_twitter.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DjUeKF6QIAAAoGAAAOAAAAAAAA&#10;AAAAAAAAAC4CAABkcnMvZTJvRG9jLnhtbFBLAQItABQABgAIAAAAIQBoNpdo2gAAAAMBAAAPAAAA&#10;AAAAAAAAAAAAAEMFAABkcnMvZG93bnJldi54bWxQSwUGAAAAAAQABADzAAAASgYAAAAA&#10;" filled="f" stroked="f">
                            <o:lock v:ext="edit" aspectratio="t"/>
                            <w10:anchorlock/>
                          </v:rect>
                        </w:pict>
                      </mc:Fallback>
                    </mc:AlternateContent>
                  </w:r>
                </w:p>
              </w:tc>
              <w:tc>
                <w:tcPr>
                  <w:tcW w:w="6" w:type="dxa"/>
                  <w:tcBorders>
                    <w:top w:val="nil"/>
                    <w:left w:val="nil"/>
                    <w:bottom w:val="nil"/>
                    <w:right w:val="nil"/>
                  </w:tcBorders>
                  <w:vAlign w:val="center"/>
                  <w:hideMark/>
                </w:tcPr>
                <w:p w:rsidR="00E85F02" w:rsidRPr="00E85F02" w:rsidRDefault="00E85F02" w:rsidP="00E85F02">
                  <w:pPr>
                    <w:spacing w:after="0" w:line="240" w:lineRule="auto"/>
                    <w:rPr>
                      <w:rFonts w:ascii="Arial" w:eastAsia="Times New Roman" w:hAnsi="Arial" w:cs="Arial"/>
                      <w:color w:val="4D4D4D"/>
                      <w:sz w:val="15"/>
                      <w:szCs w:val="15"/>
                      <w:lang w:eastAsia="sv-SE"/>
                    </w:rPr>
                  </w:pPr>
                </w:p>
              </w:tc>
            </w:tr>
          </w:tbl>
          <w:p w:rsidR="00E85F02" w:rsidRPr="00E85F02" w:rsidRDefault="00E85F02" w:rsidP="00E85F02">
            <w:pPr>
              <w:shd w:val="clear" w:color="auto" w:fill="FFFFFF"/>
              <w:spacing w:after="0" w:line="240" w:lineRule="auto"/>
              <w:textAlignment w:val="top"/>
              <w:rPr>
                <w:rFonts w:ascii="Arial" w:eastAsia="Times New Roman" w:hAnsi="Arial" w:cs="Arial"/>
                <w:color w:val="4D4D4D"/>
                <w:sz w:val="15"/>
                <w:szCs w:val="15"/>
                <w:lang w:eastAsia="sv-SE"/>
              </w:rPr>
            </w:pPr>
          </w:p>
        </w:tc>
        <w:tc>
          <w:tcPr>
            <w:tcW w:w="6" w:type="dxa"/>
            <w:tcBorders>
              <w:top w:val="nil"/>
              <w:left w:val="nil"/>
              <w:bottom w:val="nil"/>
              <w:right w:val="nil"/>
            </w:tcBorders>
            <w:noWrap/>
            <w:vAlign w:val="bottom"/>
            <w:hideMark/>
          </w:tcPr>
          <w:tbl>
            <w:tblPr>
              <w:tblW w:w="564" w:type="dxa"/>
              <w:tblCellMar>
                <w:left w:w="0" w:type="dxa"/>
                <w:right w:w="0" w:type="dxa"/>
              </w:tblCellMar>
              <w:tblLook w:val="04A0" w:firstRow="1" w:lastRow="0" w:firstColumn="1" w:lastColumn="0" w:noHBand="0" w:noVBand="1"/>
            </w:tblPr>
            <w:tblGrid>
              <w:gridCol w:w="7"/>
              <w:gridCol w:w="550"/>
              <w:gridCol w:w="7"/>
            </w:tblGrid>
            <w:tr w:rsidR="00E85F02" w:rsidRPr="00E85F02" w:rsidTr="00E85F02">
              <w:tc>
                <w:tcPr>
                  <w:tcW w:w="6" w:type="dxa"/>
                  <w:tcBorders>
                    <w:top w:val="nil"/>
                    <w:left w:val="nil"/>
                    <w:bottom w:val="nil"/>
                    <w:right w:val="nil"/>
                  </w:tcBorders>
                  <w:vAlign w:val="center"/>
                  <w:hideMark/>
                </w:tcPr>
                <w:p w:rsidR="00E85F02" w:rsidRPr="00E85F02" w:rsidRDefault="00E85F02" w:rsidP="00E85F02">
                  <w:pPr>
                    <w:spacing w:after="0" w:line="240" w:lineRule="auto"/>
                    <w:rPr>
                      <w:rFonts w:ascii="Arial" w:eastAsia="Times New Roman" w:hAnsi="Arial" w:cs="Arial"/>
                      <w:color w:val="4D4D4D"/>
                      <w:sz w:val="15"/>
                      <w:szCs w:val="15"/>
                      <w:lang w:eastAsia="sv-SE"/>
                    </w:rPr>
                  </w:pPr>
                </w:p>
              </w:tc>
              <w:tc>
                <w:tcPr>
                  <w:tcW w:w="6" w:type="dxa"/>
                  <w:tcBorders>
                    <w:top w:val="nil"/>
                    <w:left w:val="nil"/>
                    <w:bottom w:val="nil"/>
                    <w:right w:val="nil"/>
                  </w:tcBorders>
                  <w:vAlign w:val="center"/>
                  <w:hideMark/>
                </w:tcPr>
                <w:p w:rsidR="00E85F02" w:rsidRPr="00E85F02" w:rsidRDefault="00E85F02" w:rsidP="00E85F02">
                  <w:pPr>
                    <w:spacing w:after="0" w:line="240" w:lineRule="auto"/>
                    <w:rPr>
                      <w:rFonts w:ascii="Arial" w:eastAsia="Times New Roman" w:hAnsi="Arial" w:cs="Arial"/>
                      <w:color w:val="4D4D4D"/>
                      <w:sz w:val="15"/>
                      <w:szCs w:val="15"/>
                      <w:lang w:eastAsia="sv-SE"/>
                    </w:rPr>
                  </w:pPr>
                  <w:r>
                    <w:rPr>
                      <w:rFonts w:ascii="Arial" w:eastAsia="Times New Roman" w:hAnsi="Arial" w:cs="Arial"/>
                      <w:noProof/>
                      <w:color w:val="4D4D4D"/>
                      <w:sz w:val="15"/>
                      <w:szCs w:val="15"/>
                      <w:lang w:eastAsia="sv-SE"/>
                    </w:rPr>
                    <mc:AlternateContent>
                      <mc:Choice Requires="wps">
                        <w:drawing>
                          <wp:inline distT="0" distB="0" distL="0" distR="0">
                            <wp:extent cx="301625" cy="301625"/>
                            <wp:effectExtent l="0" t="0" r="0" b="0"/>
                            <wp:docPr id="10" name="Rektangel 10" descr="https://www.arte.tv/components/src/sharebar/assets/img/gplus-red.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10" o:spid="_x0000_s1026" alt="https://www.arte.tv/components/src/sharebar/assets/img/gplus-red.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CoxLeB5gIAAAYGAAAOAAAAAAAAAAAA&#10;AAAAAC4CAABkcnMvZTJvRG9jLnhtbFBLAQItABQABgAIAAAAIQBoNpdo2gAAAAMBAAAPAAAAAAAA&#10;AAAAAAAAAEAFAABkcnMvZG93bnJldi54bWxQSwUGAAAAAAQABADzAAAARwYAAAAA&#10;" filled="f" stroked="f">
                            <o:lock v:ext="edit" aspectratio="t"/>
                            <w10:anchorlock/>
                          </v:rect>
                        </w:pict>
                      </mc:Fallback>
                    </mc:AlternateContent>
                  </w:r>
                </w:p>
              </w:tc>
              <w:tc>
                <w:tcPr>
                  <w:tcW w:w="6" w:type="dxa"/>
                  <w:tcBorders>
                    <w:top w:val="nil"/>
                    <w:left w:val="nil"/>
                    <w:bottom w:val="nil"/>
                    <w:right w:val="nil"/>
                  </w:tcBorders>
                  <w:vAlign w:val="center"/>
                  <w:hideMark/>
                </w:tcPr>
                <w:p w:rsidR="00E85F02" w:rsidRPr="00E85F02" w:rsidRDefault="00E85F02" w:rsidP="00E85F02">
                  <w:pPr>
                    <w:spacing w:after="0" w:line="240" w:lineRule="auto"/>
                    <w:rPr>
                      <w:rFonts w:ascii="Arial" w:eastAsia="Times New Roman" w:hAnsi="Arial" w:cs="Arial"/>
                      <w:color w:val="4D4D4D"/>
                      <w:sz w:val="15"/>
                      <w:szCs w:val="15"/>
                      <w:lang w:eastAsia="sv-SE"/>
                    </w:rPr>
                  </w:pPr>
                </w:p>
              </w:tc>
            </w:tr>
          </w:tbl>
          <w:p w:rsidR="00E85F02" w:rsidRPr="00E85F02" w:rsidRDefault="00E85F02" w:rsidP="00E85F02">
            <w:pPr>
              <w:shd w:val="clear" w:color="auto" w:fill="FFFFFF"/>
              <w:spacing w:after="0" w:line="240" w:lineRule="auto"/>
              <w:textAlignment w:val="top"/>
              <w:rPr>
                <w:rFonts w:ascii="Arial" w:eastAsia="Times New Roman" w:hAnsi="Arial" w:cs="Arial"/>
                <w:color w:val="4D4D4D"/>
                <w:sz w:val="15"/>
                <w:szCs w:val="15"/>
                <w:lang w:eastAsia="sv-SE"/>
              </w:rPr>
            </w:pPr>
          </w:p>
        </w:tc>
        <w:tc>
          <w:tcPr>
            <w:tcW w:w="6" w:type="dxa"/>
            <w:tcBorders>
              <w:top w:val="nil"/>
              <w:left w:val="nil"/>
              <w:bottom w:val="nil"/>
              <w:right w:val="nil"/>
            </w:tcBorders>
            <w:noWrap/>
            <w:vAlign w:val="bottom"/>
            <w:hideMark/>
          </w:tcPr>
          <w:p w:rsidR="00E85F02" w:rsidRPr="00E85F02" w:rsidRDefault="00E85F02" w:rsidP="00E85F02">
            <w:pPr>
              <w:spacing w:after="0" w:line="240" w:lineRule="auto"/>
              <w:rPr>
                <w:rFonts w:ascii="Arial" w:eastAsia="Times New Roman" w:hAnsi="Arial" w:cs="Arial"/>
                <w:color w:val="4D4D4D"/>
                <w:sz w:val="15"/>
                <w:szCs w:val="15"/>
                <w:lang w:eastAsia="sv-SE"/>
              </w:rPr>
            </w:pPr>
          </w:p>
        </w:tc>
        <w:tc>
          <w:tcPr>
            <w:tcW w:w="6" w:type="dxa"/>
            <w:tcBorders>
              <w:top w:val="nil"/>
              <w:left w:val="nil"/>
              <w:bottom w:val="nil"/>
              <w:right w:val="nil"/>
            </w:tcBorders>
            <w:noWrap/>
            <w:vAlign w:val="bottom"/>
            <w:hideMark/>
          </w:tcPr>
          <w:tbl>
            <w:tblPr>
              <w:tblW w:w="564" w:type="dxa"/>
              <w:tblCellMar>
                <w:left w:w="0" w:type="dxa"/>
                <w:right w:w="0" w:type="dxa"/>
              </w:tblCellMar>
              <w:tblLook w:val="04A0" w:firstRow="1" w:lastRow="0" w:firstColumn="1" w:lastColumn="0" w:noHBand="0" w:noVBand="1"/>
            </w:tblPr>
            <w:tblGrid>
              <w:gridCol w:w="7"/>
              <w:gridCol w:w="550"/>
              <w:gridCol w:w="7"/>
            </w:tblGrid>
            <w:tr w:rsidR="00E85F02" w:rsidRPr="00E85F02" w:rsidTr="00E85F02">
              <w:tc>
                <w:tcPr>
                  <w:tcW w:w="6" w:type="dxa"/>
                  <w:tcBorders>
                    <w:top w:val="nil"/>
                    <w:left w:val="nil"/>
                    <w:bottom w:val="nil"/>
                    <w:right w:val="nil"/>
                  </w:tcBorders>
                  <w:vAlign w:val="center"/>
                  <w:hideMark/>
                </w:tcPr>
                <w:p w:rsidR="00E85F02" w:rsidRPr="00E85F02" w:rsidRDefault="00E85F02" w:rsidP="00E85F02">
                  <w:pPr>
                    <w:spacing w:after="0" w:line="240" w:lineRule="auto"/>
                    <w:rPr>
                      <w:rFonts w:ascii="Arial" w:eastAsia="Times New Roman" w:hAnsi="Arial" w:cs="Arial"/>
                      <w:color w:val="4D4D4D"/>
                      <w:sz w:val="15"/>
                      <w:szCs w:val="15"/>
                      <w:lang w:eastAsia="sv-SE"/>
                    </w:rPr>
                  </w:pPr>
                </w:p>
              </w:tc>
              <w:tc>
                <w:tcPr>
                  <w:tcW w:w="6" w:type="dxa"/>
                  <w:tcBorders>
                    <w:top w:val="nil"/>
                    <w:left w:val="nil"/>
                    <w:bottom w:val="nil"/>
                    <w:right w:val="nil"/>
                  </w:tcBorders>
                  <w:vAlign w:val="center"/>
                  <w:hideMark/>
                </w:tcPr>
                <w:p w:rsidR="00E85F02" w:rsidRPr="00E85F02" w:rsidRDefault="00E85F02" w:rsidP="00E85F02">
                  <w:pPr>
                    <w:spacing w:after="0" w:line="240" w:lineRule="auto"/>
                    <w:rPr>
                      <w:rFonts w:ascii="Arial" w:eastAsia="Times New Roman" w:hAnsi="Arial" w:cs="Arial"/>
                      <w:color w:val="4D4D4D"/>
                      <w:sz w:val="15"/>
                      <w:szCs w:val="15"/>
                      <w:lang w:eastAsia="sv-SE"/>
                    </w:rPr>
                  </w:pPr>
                  <w:r>
                    <w:rPr>
                      <w:rFonts w:ascii="Arial" w:eastAsia="Times New Roman" w:hAnsi="Arial" w:cs="Arial"/>
                      <w:noProof/>
                      <w:color w:val="4D4D4D"/>
                      <w:sz w:val="15"/>
                      <w:szCs w:val="15"/>
                      <w:lang w:eastAsia="sv-SE"/>
                    </w:rPr>
                    <mc:AlternateContent>
                      <mc:Choice Requires="wps">
                        <w:drawing>
                          <wp:inline distT="0" distB="0" distL="0" distR="0">
                            <wp:extent cx="301625" cy="301625"/>
                            <wp:effectExtent l="0" t="0" r="0" b="0"/>
                            <wp:docPr id="9" name="Rektangel 9" descr="https://www.arte.tv/components/src/sharebar/assets/img/Icone_mail.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9" o:spid="_x0000_s1026" alt="https://www.arte.tv/components/src/sharebar/assets/img/Icone_mail.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AlaOZM5gIAAAUGAAAOAAAAAAAAAAAA&#10;AAAAAC4CAABkcnMvZTJvRG9jLnhtbFBLAQItABQABgAIAAAAIQBoNpdo2gAAAAMBAAAPAAAAAAAA&#10;AAAAAAAAAEAFAABkcnMvZG93bnJldi54bWxQSwUGAAAAAAQABADzAAAARwYAAAAA&#10;" filled="f" stroked="f">
                            <o:lock v:ext="edit" aspectratio="t"/>
                            <w10:anchorlock/>
                          </v:rect>
                        </w:pict>
                      </mc:Fallback>
                    </mc:AlternateContent>
                  </w:r>
                </w:p>
              </w:tc>
              <w:tc>
                <w:tcPr>
                  <w:tcW w:w="6" w:type="dxa"/>
                  <w:tcBorders>
                    <w:top w:val="nil"/>
                    <w:left w:val="nil"/>
                    <w:bottom w:val="nil"/>
                    <w:right w:val="nil"/>
                  </w:tcBorders>
                  <w:vAlign w:val="center"/>
                  <w:hideMark/>
                </w:tcPr>
                <w:p w:rsidR="00E85F02" w:rsidRPr="00E85F02" w:rsidRDefault="00E85F02" w:rsidP="00E85F02">
                  <w:pPr>
                    <w:spacing w:after="0" w:line="240" w:lineRule="auto"/>
                    <w:rPr>
                      <w:rFonts w:ascii="Arial" w:eastAsia="Times New Roman" w:hAnsi="Arial" w:cs="Arial"/>
                      <w:color w:val="4D4D4D"/>
                      <w:sz w:val="15"/>
                      <w:szCs w:val="15"/>
                      <w:lang w:eastAsia="sv-SE"/>
                    </w:rPr>
                  </w:pPr>
                </w:p>
              </w:tc>
            </w:tr>
          </w:tbl>
          <w:p w:rsidR="00E85F02" w:rsidRPr="00E85F02" w:rsidRDefault="00E85F02" w:rsidP="00E85F02">
            <w:pPr>
              <w:shd w:val="clear" w:color="auto" w:fill="FFFFFF"/>
              <w:spacing w:after="0" w:line="240" w:lineRule="auto"/>
              <w:textAlignment w:val="top"/>
              <w:rPr>
                <w:rFonts w:ascii="Arial" w:eastAsia="Times New Roman" w:hAnsi="Arial" w:cs="Arial"/>
                <w:color w:val="4D4D4D"/>
                <w:sz w:val="15"/>
                <w:szCs w:val="15"/>
                <w:lang w:eastAsia="sv-SE"/>
              </w:rPr>
            </w:pPr>
          </w:p>
        </w:tc>
        <w:tc>
          <w:tcPr>
            <w:tcW w:w="6" w:type="dxa"/>
            <w:tcBorders>
              <w:top w:val="nil"/>
              <w:left w:val="nil"/>
              <w:bottom w:val="nil"/>
              <w:right w:val="nil"/>
            </w:tcBorders>
            <w:noWrap/>
            <w:vAlign w:val="bottom"/>
            <w:hideMark/>
          </w:tcPr>
          <w:tbl>
            <w:tblPr>
              <w:tblW w:w="564" w:type="dxa"/>
              <w:tblCellMar>
                <w:left w:w="0" w:type="dxa"/>
                <w:right w:w="0" w:type="dxa"/>
              </w:tblCellMar>
              <w:tblLook w:val="04A0" w:firstRow="1" w:lastRow="0" w:firstColumn="1" w:lastColumn="0" w:noHBand="0" w:noVBand="1"/>
            </w:tblPr>
            <w:tblGrid>
              <w:gridCol w:w="7"/>
              <w:gridCol w:w="550"/>
              <w:gridCol w:w="7"/>
            </w:tblGrid>
            <w:tr w:rsidR="00E85F02" w:rsidRPr="00E85F02" w:rsidTr="00E85F02">
              <w:tc>
                <w:tcPr>
                  <w:tcW w:w="6" w:type="dxa"/>
                  <w:tcBorders>
                    <w:top w:val="nil"/>
                    <w:left w:val="nil"/>
                    <w:bottom w:val="nil"/>
                    <w:right w:val="nil"/>
                  </w:tcBorders>
                  <w:vAlign w:val="center"/>
                  <w:hideMark/>
                </w:tcPr>
                <w:p w:rsidR="00E85F02" w:rsidRPr="00E85F02" w:rsidRDefault="00E85F02" w:rsidP="00E85F02">
                  <w:pPr>
                    <w:spacing w:after="0" w:line="240" w:lineRule="auto"/>
                    <w:rPr>
                      <w:rFonts w:ascii="Arial" w:eastAsia="Times New Roman" w:hAnsi="Arial" w:cs="Arial"/>
                      <w:color w:val="4D4D4D"/>
                      <w:sz w:val="15"/>
                      <w:szCs w:val="15"/>
                      <w:lang w:eastAsia="sv-SE"/>
                    </w:rPr>
                  </w:pPr>
                </w:p>
              </w:tc>
              <w:tc>
                <w:tcPr>
                  <w:tcW w:w="6" w:type="dxa"/>
                  <w:tcBorders>
                    <w:top w:val="nil"/>
                    <w:left w:val="nil"/>
                    <w:bottom w:val="nil"/>
                    <w:right w:val="nil"/>
                  </w:tcBorders>
                  <w:vAlign w:val="center"/>
                  <w:hideMark/>
                </w:tcPr>
                <w:p w:rsidR="00E85F02" w:rsidRPr="00E85F02" w:rsidRDefault="00E85F02" w:rsidP="00E85F02">
                  <w:pPr>
                    <w:spacing w:after="0" w:line="240" w:lineRule="auto"/>
                    <w:rPr>
                      <w:rFonts w:ascii="Arial" w:eastAsia="Times New Roman" w:hAnsi="Arial" w:cs="Arial"/>
                      <w:color w:val="4D4D4D"/>
                      <w:sz w:val="15"/>
                      <w:szCs w:val="15"/>
                      <w:lang w:eastAsia="sv-SE"/>
                    </w:rPr>
                  </w:pPr>
                  <w:r>
                    <w:rPr>
                      <w:rFonts w:ascii="Arial" w:eastAsia="Times New Roman" w:hAnsi="Arial" w:cs="Arial"/>
                      <w:noProof/>
                      <w:color w:val="4D4D4D"/>
                      <w:sz w:val="15"/>
                      <w:szCs w:val="15"/>
                      <w:lang w:eastAsia="sv-SE"/>
                    </w:rPr>
                    <mc:AlternateContent>
                      <mc:Choice Requires="wps">
                        <w:drawing>
                          <wp:inline distT="0" distB="0" distL="0" distR="0">
                            <wp:extent cx="301625" cy="301625"/>
                            <wp:effectExtent l="0" t="0" r="0" b="0"/>
                            <wp:docPr id="8" name="Rektangel 8" descr="https://www.arte.tv/components/src/sharebar/assets/img/Icone_Plus.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ktangel 8" o:spid="_x0000_s1026" alt="https://www.arte.tv/components/src/sharebar/assets/img/Icone_Plus.sv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" filled="f" stroked="f">
                            <o:lock v:ext="edit" aspectratio="t"/>
                            <w10:anchorlock/>
                          </v:rect>
                        </w:pict>
                      </mc:Fallback>
                    </mc:AlternateContent>
                  </w:r>
                </w:p>
              </w:tc>
              <w:tc>
                <w:tcPr>
                  <w:tcW w:w="6" w:type="dxa"/>
                  <w:tcBorders>
                    <w:top w:val="nil"/>
                    <w:left w:val="nil"/>
                    <w:bottom w:val="nil"/>
                    <w:right w:val="nil"/>
                  </w:tcBorders>
                  <w:vAlign w:val="center"/>
                  <w:hideMark/>
                </w:tcPr>
                <w:p w:rsidR="00E85F02" w:rsidRPr="00E85F02" w:rsidRDefault="00E85F02" w:rsidP="00E85F02">
                  <w:pPr>
                    <w:spacing w:after="0" w:line="240" w:lineRule="auto"/>
                    <w:rPr>
                      <w:rFonts w:ascii="Arial" w:eastAsia="Times New Roman" w:hAnsi="Arial" w:cs="Arial"/>
                      <w:color w:val="4D4D4D"/>
                      <w:sz w:val="15"/>
                      <w:szCs w:val="15"/>
                      <w:lang w:eastAsia="sv-SE"/>
                    </w:rPr>
                  </w:pPr>
                </w:p>
              </w:tc>
            </w:tr>
          </w:tbl>
          <w:p w:rsidR="00E85F02" w:rsidRPr="00E85F02" w:rsidRDefault="00E85F02" w:rsidP="00E85F02">
            <w:pPr>
              <w:shd w:val="clear" w:color="auto" w:fill="FFFFFF"/>
              <w:spacing w:after="0" w:line="240" w:lineRule="auto"/>
              <w:textAlignment w:val="top"/>
              <w:rPr>
                <w:rFonts w:ascii="Arial" w:eastAsia="Times New Roman" w:hAnsi="Arial" w:cs="Arial"/>
                <w:color w:val="4D4D4D"/>
                <w:sz w:val="15"/>
                <w:szCs w:val="15"/>
                <w:lang w:eastAsia="sv-SE"/>
              </w:rPr>
            </w:pPr>
          </w:p>
        </w:tc>
      </w:tr>
    </w:tbl>
    <w:p w:rsidR="00E85F02" w:rsidRPr="00E85F02" w:rsidRDefault="00E85F02" w:rsidP="00E85F02">
      <w:pPr>
        <w:shd w:val="clear" w:color="auto" w:fill="FFFFFF"/>
        <w:spacing w:after="0" w:line="320" w:lineRule="atLeast"/>
        <w:jc w:val="center"/>
        <w:rPr>
          <w:rFonts w:ascii="Arial" w:eastAsia="Times New Roman" w:hAnsi="Arial" w:cs="Arial"/>
          <w:color w:val="282828"/>
          <w:sz w:val="27"/>
          <w:szCs w:val="27"/>
          <w:lang w:val="fr-FR" w:eastAsia="sv-SE"/>
        </w:rPr>
      </w:pPr>
      <w:r w:rsidRPr="00E85F02">
        <w:rPr>
          <w:rFonts w:ascii="Arial" w:eastAsia="Times New Roman" w:hAnsi="Arial" w:cs="Arial"/>
          <w:color w:val="282828"/>
          <w:sz w:val="27"/>
          <w:szCs w:val="27"/>
          <w:lang w:val="fr-FR" w:eastAsia="sv-SE"/>
        </w:rPr>
        <w:t>Ah le Tour de France ! Tous les ans, à la même date, ça repart. Yvon Horner décrit à nos amis allemands l’importance de ce rituel français.</w:t>
      </w:r>
    </w:p>
    <w:p w:rsidR="00E85F02" w:rsidRPr="00E85F02" w:rsidRDefault="00E85F02" w:rsidP="00E85F02">
      <w:pPr>
        <w:shd w:val="clear" w:color="auto" w:fill="FFFFFF"/>
        <w:spacing w:after="0" w:line="360" w:lineRule="atLeast"/>
        <w:rPr>
          <w:rFonts w:ascii="Arial" w:eastAsia="Times New Roman" w:hAnsi="Arial" w:cs="Arial"/>
          <w:color w:val="030303"/>
          <w:sz w:val="18"/>
          <w:szCs w:val="18"/>
          <w:lang w:eastAsia="sv-SE"/>
        </w:rPr>
      </w:pPr>
      <w:r>
        <w:rPr>
          <w:rFonts w:ascii="Arial" w:eastAsia="Times New Roman" w:hAnsi="Arial" w:cs="Arial"/>
          <w:noProof/>
          <w:color w:val="030303"/>
          <w:sz w:val="18"/>
          <w:szCs w:val="18"/>
          <w:lang w:eastAsia="sv-SE"/>
        </w:rPr>
        <w:drawing>
          <wp:inline distT="0" distB="0" distL="0" distR="0">
            <wp:extent cx="8954135" cy="5046345"/>
            <wp:effectExtent l="0" t="0" r="0" b="1905"/>
            <wp:docPr id="7" name="Bildobjekt 7" descr="Karambolage 438 - le Tour de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rambolage 438 - le Tour de Fra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4135" cy="5046345"/>
                    </a:xfrm>
                    <a:prstGeom prst="rect">
                      <a:avLst/>
                    </a:prstGeom>
                    <a:noFill/>
                    <a:ln>
                      <a:noFill/>
                    </a:ln>
                  </pic:spPr>
                </pic:pic>
              </a:graphicData>
            </a:graphic>
          </wp:inline>
        </w:drawing>
      </w:r>
    </w:p>
    <w:p w:rsidR="00E85F02" w:rsidRPr="00E85F02" w:rsidRDefault="00E85F02" w:rsidP="00E85F02">
      <w:pPr>
        <w:shd w:val="clear" w:color="auto" w:fill="FFFFFF"/>
        <w:spacing w:line="360" w:lineRule="atLeast"/>
        <w:rPr>
          <w:rFonts w:ascii="Arial" w:eastAsia="Times New Roman" w:hAnsi="Arial" w:cs="Arial"/>
          <w:color w:val="030303"/>
          <w:sz w:val="18"/>
          <w:szCs w:val="18"/>
          <w:lang w:eastAsia="sv-SE"/>
        </w:rPr>
      </w:pPr>
    </w:p>
    <w:p w:rsidR="00E85F02" w:rsidRPr="00E85F02" w:rsidRDefault="00E85F02" w:rsidP="00E85F02">
      <w:pPr>
        <w:shd w:val="clear" w:color="auto" w:fill="FFFFFF"/>
        <w:spacing w:after="0" w:line="400" w:lineRule="atLeast"/>
        <w:ind w:left="2912" w:right="-10869"/>
        <w:rPr>
          <w:rFonts w:ascii="Arial" w:eastAsia="Times New Roman" w:hAnsi="Arial" w:cs="Arial"/>
          <w:color w:val="030303"/>
          <w:sz w:val="27"/>
          <w:szCs w:val="27"/>
          <w:lang w:val="fr-FR" w:eastAsia="sv-SE"/>
        </w:rPr>
      </w:pPr>
      <w:r w:rsidRPr="00E85F02">
        <w:rPr>
          <w:rFonts w:ascii="Arial" w:eastAsia="Times New Roman" w:hAnsi="Arial" w:cs="Arial"/>
          <w:color w:val="FA481C"/>
          <w:sz w:val="140"/>
          <w:szCs w:val="140"/>
          <w:lang w:val="fr-FR" w:eastAsia="sv-SE"/>
        </w:rPr>
        <w:t>L</w:t>
      </w:r>
      <w:r w:rsidRPr="00E85F02">
        <w:rPr>
          <w:rFonts w:ascii="Arial" w:eastAsia="Times New Roman" w:hAnsi="Arial" w:cs="Arial"/>
          <w:color w:val="030303"/>
          <w:sz w:val="27"/>
          <w:szCs w:val="27"/>
          <w:lang w:val="fr-FR" w:eastAsia="sv-SE"/>
        </w:rPr>
        <w:t>e Tour de France. Écoutez bien, chers amis allemands, hier a débuté le Tour de France. Imaginez un peu l’engouement que susciterait chez vous une course cycliste qui ferait le tour de l’Allemagne. Les Italiens, eux, ont compris très vite la portée symbolique que pourrait revêtir une telle compétition et ils ont créé le Giro, le Giro d’Italia, à l’image du Tour de France, quelques années seulement après la création de celui-ci.</w:t>
      </w:r>
    </w:p>
    <w:p w:rsidR="00E85F02" w:rsidRPr="00E85F02" w:rsidRDefault="00E85F02" w:rsidP="00E85F02">
      <w:pPr>
        <w:shd w:val="clear" w:color="auto" w:fill="FFFFFF"/>
        <w:spacing w:line="360" w:lineRule="atLeast"/>
        <w:jc w:val="center"/>
        <w:rPr>
          <w:rFonts w:ascii="Arial" w:eastAsia="Times New Roman" w:hAnsi="Arial" w:cs="Arial"/>
          <w:color w:val="030303"/>
          <w:sz w:val="18"/>
          <w:szCs w:val="18"/>
          <w:lang w:eastAsia="sv-SE"/>
        </w:rPr>
      </w:pPr>
      <w:r>
        <w:rPr>
          <w:rFonts w:ascii="Arial" w:eastAsia="Times New Roman" w:hAnsi="Arial" w:cs="Arial"/>
          <w:noProof/>
          <w:color w:val="030303"/>
          <w:sz w:val="18"/>
          <w:szCs w:val="18"/>
          <w:lang w:eastAsia="sv-SE"/>
        </w:rPr>
        <w:lastRenderedPageBreak/>
        <w:drawing>
          <wp:inline distT="0" distB="0" distL="0" distR="0">
            <wp:extent cx="7806690" cy="4391025"/>
            <wp:effectExtent l="0" t="0" r="3810" b="9525"/>
            <wp:docPr id="6" name="Bildobjekt 6" descr="vf_tour_de_france_438-h264_3m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f_tour_de_france_438-h264_3m_.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06690" cy="4391025"/>
                    </a:xfrm>
                    <a:prstGeom prst="rect">
                      <a:avLst/>
                    </a:prstGeom>
                    <a:noFill/>
                    <a:ln>
                      <a:noFill/>
                    </a:ln>
                  </pic:spPr>
                </pic:pic>
              </a:graphicData>
            </a:graphic>
          </wp:inline>
        </w:drawing>
      </w:r>
    </w:p>
    <w:p w:rsidR="00E85F02" w:rsidRPr="00E85F02" w:rsidRDefault="00E85F02" w:rsidP="00E85F02">
      <w:pPr>
        <w:shd w:val="clear" w:color="auto" w:fill="FFFFFF"/>
        <w:spacing w:after="400" w:line="400" w:lineRule="atLeast"/>
        <w:ind w:left="2912" w:right="-10869"/>
        <w:rPr>
          <w:rFonts w:ascii="Arial" w:eastAsia="Times New Roman" w:hAnsi="Arial" w:cs="Arial"/>
          <w:color w:val="030303"/>
          <w:sz w:val="27"/>
          <w:szCs w:val="27"/>
          <w:lang w:val="fr-FR" w:eastAsia="sv-SE"/>
        </w:rPr>
      </w:pPr>
      <w:r w:rsidRPr="00E85F02">
        <w:rPr>
          <w:rFonts w:ascii="Arial" w:eastAsia="Times New Roman" w:hAnsi="Arial" w:cs="Arial"/>
          <w:color w:val="030303"/>
          <w:sz w:val="27"/>
          <w:szCs w:val="27"/>
          <w:lang w:val="fr-FR" w:eastAsia="sv-SE"/>
        </w:rPr>
        <w:t> </w:t>
      </w:r>
    </w:p>
    <w:p w:rsidR="00E85F02" w:rsidRPr="00E85F02" w:rsidRDefault="00E85F02" w:rsidP="00E85F02">
      <w:pPr>
        <w:shd w:val="clear" w:color="auto" w:fill="FFFFFF"/>
        <w:spacing w:after="400" w:line="400" w:lineRule="atLeast"/>
        <w:ind w:left="2912" w:right="-10869"/>
        <w:rPr>
          <w:rFonts w:ascii="Arial" w:eastAsia="Times New Roman" w:hAnsi="Arial" w:cs="Arial"/>
          <w:color w:val="030303"/>
          <w:sz w:val="27"/>
          <w:szCs w:val="27"/>
          <w:lang w:val="fr-FR" w:eastAsia="sv-SE"/>
        </w:rPr>
      </w:pPr>
      <w:r w:rsidRPr="00E85F02">
        <w:rPr>
          <w:rFonts w:ascii="Arial" w:eastAsia="Times New Roman" w:hAnsi="Arial" w:cs="Arial"/>
          <w:color w:val="030303"/>
          <w:sz w:val="27"/>
          <w:szCs w:val="27"/>
          <w:lang w:val="fr-FR" w:eastAsia="sv-SE"/>
        </w:rPr>
        <w:t>Le Tour de France a été créé en 1903 par le journal L'Auto, à l'initiative de son rédacteur en chef Henri Desgrange, et s’il fête cette année son 100e anniversaire et non son 110e, c’est que de 1914 à 1918 et de 1939 à 1945, le Tour a été suspendu, les Français ayant autre chose à faire qu'à pédaler, ces années-là. Le coup de génie, c’est d’avoir su marier le cyclisme, c’est-à-dire un sport individuel, un sport extrêmement ardu, avec la nation toute entière. Car le Tour, surtout de 1910 à 1931, était un vrai tour, tout autour de la France, une vraie « grande boucle » comme les Français appellent leur Tour : regardez le tracé, il suit quasiment celui de nos frontières. Le succès est immédiat : les Français se passionnent pour ce spectacle surhumain et s’agglutinent, dès que le Tour arrive dans leur région, le long des étapes interminables : 400 km et même 486 pour la plus longue, Les Sables d'Olonne-Bayonne, dans les années 20. Les cyclistes grimpent les cols sur des vélos encore très lourds, sans dérailleur, les chambres à air de rechange enroulées autour du buste. Les Français s’identifient à ces exploits : en acclamant les champions, ils participent tous au Tour de France, ils se sentent glorifiés par leurs héros.</w:t>
      </w:r>
    </w:p>
    <w:p w:rsidR="00E85F02" w:rsidRPr="00E85F02" w:rsidRDefault="00E85F02" w:rsidP="00E85F02">
      <w:pPr>
        <w:shd w:val="clear" w:color="auto" w:fill="FFFFFF"/>
        <w:spacing w:line="360" w:lineRule="atLeast"/>
        <w:jc w:val="center"/>
        <w:rPr>
          <w:rFonts w:ascii="Arial" w:eastAsia="Times New Roman" w:hAnsi="Arial" w:cs="Arial"/>
          <w:color w:val="030303"/>
          <w:sz w:val="18"/>
          <w:szCs w:val="18"/>
          <w:lang w:eastAsia="sv-SE"/>
        </w:rPr>
      </w:pPr>
      <w:r>
        <w:rPr>
          <w:rFonts w:ascii="Arial" w:eastAsia="Times New Roman" w:hAnsi="Arial" w:cs="Arial"/>
          <w:noProof/>
          <w:color w:val="030303"/>
          <w:sz w:val="18"/>
          <w:szCs w:val="18"/>
          <w:lang w:eastAsia="sv-SE"/>
        </w:rPr>
        <w:drawing>
          <wp:inline distT="0" distB="0" distL="0" distR="0">
            <wp:extent cx="7806690" cy="4391025"/>
            <wp:effectExtent l="0" t="0" r="3810" b="9525"/>
            <wp:docPr id="5" name="Bildobjekt 5" descr="vf_tour_de_france_438-h264_3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f_tour_de_france_438-h264_3m_-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06690" cy="4391025"/>
                    </a:xfrm>
                    <a:prstGeom prst="rect">
                      <a:avLst/>
                    </a:prstGeom>
                    <a:noFill/>
                    <a:ln>
                      <a:noFill/>
                    </a:ln>
                  </pic:spPr>
                </pic:pic>
              </a:graphicData>
            </a:graphic>
          </wp:inline>
        </w:drawing>
      </w:r>
    </w:p>
    <w:p w:rsidR="00E85F02" w:rsidRPr="00E85F02" w:rsidRDefault="00E85F02" w:rsidP="00E85F02">
      <w:pPr>
        <w:shd w:val="clear" w:color="auto" w:fill="FFFFFF"/>
        <w:spacing w:after="400" w:line="400" w:lineRule="atLeast"/>
        <w:ind w:left="2912" w:right="-10869"/>
        <w:rPr>
          <w:rFonts w:ascii="Arial" w:eastAsia="Times New Roman" w:hAnsi="Arial" w:cs="Arial"/>
          <w:color w:val="030303"/>
          <w:sz w:val="27"/>
          <w:szCs w:val="27"/>
          <w:lang w:eastAsia="sv-SE"/>
        </w:rPr>
      </w:pPr>
      <w:r w:rsidRPr="00E85F02">
        <w:rPr>
          <w:rFonts w:ascii="Arial" w:eastAsia="Times New Roman" w:hAnsi="Arial" w:cs="Arial"/>
          <w:color w:val="030303"/>
          <w:sz w:val="27"/>
          <w:szCs w:val="27"/>
          <w:lang w:val="fr-FR" w:eastAsia="sv-SE"/>
        </w:rPr>
        <w:t xml:space="preserve">C’est le début de la radio, l’oreille vissée au poste, on suit les étapes. Souvent, on déploie une carte de France au mur et le père de famille pique des épingles sur les villes étapes au fur et à mesure de la progression du Tour. Quelle leçon de géographie pour les enfants ! Plus tard, dans les années 50, la télévision prend le relais. Là encore, quelle idée de génie que ce Tour de France ! Quel meilleur spectacle la France pourrait-elle offrir au monde entier que cette traversée de notre beau pays – c’est après les jeux olympiques et la coupe du monde de foot, la compétition la plus retransmise dans le monde – ! Les images se font de plus en plus sophistiquées, les motos-caméras font des prouesses à la poursuite des cyclistes et les hélicoptères n’en finissent pas de montrer les joyaux touristiques de chaque étape. Les villes se battent pour devenir ville-étape - ça leur coûte très, très cher, les sponsors pour être sur les maillots, les marques pour être en bonne place sur la caravane publicitaire. Car la caravane du Tour, avec ses milliers de petits cadeaux sur lesquels se jettent les supporters, elle est aussi importante que le Tour lui-même ! Ses Deux chevaux Cochonou en robe Vichy avec ses lanceurs de saucisson, sa mascotte Nesquik en voiture jaune, sa Smart à pois Carrefour, son lion et son maillot jaune géant du Crédit Lyonnais ! </w:t>
      </w:r>
      <w:r w:rsidRPr="00E85F02">
        <w:rPr>
          <w:rFonts w:ascii="Arial" w:eastAsia="Times New Roman" w:hAnsi="Arial" w:cs="Arial"/>
          <w:color w:val="030303"/>
          <w:sz w:val="27"/>
          <w:szCs w:val="27"/>
          <w:lang w:eastAsia="sv-SE"/>
        </w:rPr>
        <w:t>Ah la caravane du Tour !</w:t>
      </w:r>
    </w:p>
    <w:p w:rsidR="00E85F02" w:rsidRPr="00E85F02" w:rsidRDefault="00E85F02" w:rsidP="00E85F02">
      <w:pPr>
        <w:shd w:val="clear" w:color="auto" w:fill="FFFFFF"/>
        <w:spacing w:line="360" w:lineRule="atLeast"/>
        <w:jc w:val="center"/>
        <w:rPr>
          <w:rFonts w:ascii="Arial" w:eastAsia="Times New Roman" w:hAnsi="Arial" w:cs="Arial"/>
          <w:color w:val="030303"/>
          <w:sz w:val="18"/>
          <w:szCs w:val="18"/>
          <w:lang w:eastAsia="sv-SE"/>
        </w:rPr>
      </w:pPr>
      <w:r>
        <w:rPr>
          <w:rFonts w:ascii="Arial" w:eastAsia="Times New Roman" w:hAnsi="Arial" w:cs="Arial"/>
          <w:noProof/>
          <w:color w:val="030303"/>
          <w:sz w:val="18"/>
          <w:szCs w:val="18"/>
          <w:lang w:eastAsia="sv-SE"/>
        </w:rPr>
        <w:drawing>
          <wp:inline distT="0" distB="0" distL="0" distR="0">
            <wp:extent cx="7806690" cy="4391025"/>
            <wp:effectExtent l="0" t="0" r="3810" b="9525"/>
            <wp:docPr id="4" name="Bildobjekt 4" descr="vf_tour_de_france_438-h264_3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f_tour_de_france_438-h264_3m_-3.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6690" cy="4391025"/>
                    </a:xfrm>
                    <a:prstGeom prst="rect">
                      <a:avLst/>
                    </a:prstGeom>
                    <a:noFill/>
                    <a:ln>
                      <a:noFill/>
                    </a:ln>
                  </pic:spPr>
                </pic:pic>
              </a:graphicData>
            </a:graphic>
          </wp:inline>
        </w:drawing>
      </w:r>
    </w:p>
    <w:p w:rsidR="00E85F02" w:rsidRPr="00E85F02" w:rsidRDefault="00E85F02" w:rsidP="00E85F02">
      <w:pPr>
        <w:shd w:val="clear" w:color="auto" w:fill="FFFFFF"/>
        <w:spacing w:after="400" w:line="400" w:lineRule="atLeast"/>
        <w:ind w:left="2912" w:right="-10869"/>
        <w:rPr>
          <w:rFonts w:ascii="Arial" w:eastAsia="Times New Roman" w:hAnsi="Arial" w:cs="Arial"/>
          <w:color w:val="030303"/>
          <w:sz w:val="27"/>
          <w:szCs w:val="27"/>
          <w:lang w:val="fr-FR" w:eastAsia="sv-SE"/>
        </w:rPr>
      </w:pPr>
      <w:r w:rsidRPr="00E85F02">
        <w:rPr>
          <w:rFonts w:ascii="Arial" w:eastAsia="Times New Roman" w:hAnsi="Arial" w:cs="Arial"/>
          <w:color w:val="030303"/>
          <w:sz w:val="27"/>
          <w:szCs w:val="27"/>
          <w:lang w:val="fr-FR" w:eastAsia="sv-SE"/>
        </w:rPr>
        <w:t>Le Tour a toutes ses petites et ses grandes mythologies : l’arrivée à l’Alpe d’Huez et ses 21 virages - savez-vous que chaque jour, 300 cyclistes en moyenne tentent de reproduire les exploits du Tour de France en s’escrimant sur les pentes de l’Alpe d’Huez ? - les voix des commentateurs à la télévision, les bisous des hôtesses qui accompagnent la remise des maillots - le jaune pour le leader du classement général, le vert pour le classement par points, le blanc pour le meilleur jeune, le maillot à pois pour le meilleur grimpeur, etc, etc.</w:t>
      </w:r>
    </w:p>
    <w:p w:rsidR="00E85F02" w:rsidRPr="00E85F02" w:rsidRDefault="00E85F02" w:rsidP="00E85F02">
      <w:pPr>
        <w:shd w:val="clear" w:color="auto" w:fill="FFFFFF"/>
        <w:spacing w:line="360" w:lineRule="atLeast"/>
        <w:jc w:val="center"/>
        <w:rPr>
          <w:rFonts w:ascii="Arial" w:eastAsia="Times New Roman" w:hAnsi="Arial" w:cs="Arial"/>
          <w:color w:val="030303"/>
          <w:sz w:val="18"/>
          <w:szCs w:val="18"/>
          <w:lang w:eastAsia="sv-SE"/>
        </w:rPr>
      </w:pPr>
      <w:r>
        <w:rPr>
          <w:rFonts w:ascii="Arial" w:eastAsia="Times New Roman" w:hAnsi="Arial" w:cs="Arial"/>
          <w:noProof/>
          <w:color w:val="030303"/>
          <w:sz w:val="18"/>
          <w:szCs w:val="18"/>
          <w:lang w:eastAsia="sv-SE"/>
        </w:rPr>
        <w:drawing>
          <wp:inline distT="0" distB="0" distL="0" distR="0">
            <wp:extent cx="7806690" cy="4391025"/>
            <wp:effectExtent l="0" t="0" r="3810" b="9525"/>
            <wp:docPr id="3" name="Bildobjekt 3" descr="vf_tour_de_france_438-h264_3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f_tour_de_france_438-h264_3m_-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6690" cy="4391025"/>
                    </a:xfrm>
                    <a:prstGeom prst="rect">
                      <a:avLst/>
                    </a:prstGeom>
                    <a:noFill/>
                    <a:ln>
                      <a:noFill/>
                    </a:ln>
                  </pic:spPr>
                </pic:pic>
              </a:graphicData>
            </a:graphic>
          </wp:inline>
        </w:drawing>
      </w:r>
    </w:p>
    <w:p w:rsidR="00E85F02" w:rsidRPr="00E85F02" w:rsidRDefault="00E85F02" w:rsidP="00E85F02">
      <w:pPr>
        <w:shd w:val="clear" w:color="auto" w:fill="FFFFFF"/>
        <w:spacing w:after="400" w:line="400" w:lineRule="atLeast"/>
        <w:ind w:left="2912" w:right="-10869"/>
        <w:rPr>
          <w:rFonts w:ascii="Arial" w:eastAsia="Times New Roman" w:hAnsi="Arial" w:cs="Arial"/>
          <w:color w:val="030303"/>
          <w:sz w:val="27"/>
          <w:szCs w:val="27"/>
          <w:lang w:val="fr-FR" w:eastAsia="sv-SE"/>
        </w:rPr>
      </w:pPr>
      <w:r w:rsidRPr="00E85F02">
        <w:rPr>
          <w:rFonts w:ascii="Arial" w:eastAsia="Times New Roman" w:hAnsi="Arial" w:cs="Arial"/>
          <w:color w:val="030303"/>
          <w:sz w:val="27"/>
          <w:szCs w:val="27"/>
          <w:lang w:val="fr-FR" w:eastAsia="sv-SE"/>
        </w:rPr>
        <w:t>Le Tour a ses champions légendaires : Maurice Garin - le premier vainqueur, Louison Bobet, Jacques Anquetil, Raymond Poulidor, Fausto Coppi ou Eddy Merckx, le Tour a ses drames, comme la mort quasiment en direct de l’Anglais Tom Simpson sur le Mont Ventoux en 67, vaincu par la chaleur, la fatigue, l’alcool et les amphétamines – eh oui, le dopage est aussi vieux que le cyclisme ! - ou la défaite du Français Laurent Fignon, vaincu en 89 par l’américain Greg Lemond pour huit malheureuses secondes après une boucle de 3285 km.</w:t>
      </w:r>
    </w:p>
    <w:p w:rsidR="00E85F02" w:rsidRPr="00E85F02" w:rsidRDefault="00E85F02" w:rsidP="00E85F02">
      <w:pPr>
        <w:shd w:val="clear" w:color="auto" w:fill="FFFFFF"/>
        <w:spacing w:line="360" w:lineRule="atLeast"/>
        <w:jc w:val="center"/>
        <w:rPr>
          <w:rFonts w:ascii="Arial" w:eastAsia="Times New Roman" w:hAnsi="Arial" w:cs="Arial"/>
          <w:color w:val="030303"/>
          <w:sz w:val="18"/>
          <w:szCs w:val="18"/>
          <w:lang w:eastAsia="sv-SE"/>
        </w:rPr>
      </w:pPr>
      <w:r>
        <w:rPr>
          <w:rFonts w:ascii="Arial" w:eastAsia="Times New Roman" w:hAnsi="Arial" w:cs="Arial"/>
          <w:noProof/>
          <w:color w:val="030303"/>
          <w:sz w:val="18"/>
          <w:szCs w:val="18"/>
          <w:lang w:eastAsia="sv-SE"/>
        </w:rPr>
        <w:drawing>
          <wp:inline distT="0" distB="0" distL="0" distR="0">
            <wp:extent cx="7806690" cy="4391025"/>
            <wp:effectExtent l="0" t="0" r="3810" b="9525"/>
            <wp:docPr id="2" name="Bildobjekt 2" descr="vf_tour_de_france_438-h264_3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f_tour_de_france_438-h264_3m_-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06690" cy="4391025"/>
                    </a:xfrm>
                    <a:prstGeom prst="rect">
                      <a:avLst/>
                    </a:prstGeom>
                    <a:noFill/>
                    <a:ln>
                      <a:noFill/>
                    </a:ln>
                  </pic:spPr>
                </pic:pic>
              </a:graphicData>
            </a:graphic>
          </wp:inline>
        </w:drawing>
      </w:r>
    </w:p>
    <w:p w:rsidR="00E85F02" w:rsidRPr="00E85F02" w:rsidRDefault="00E85F02" w:rsidP="00E85F02">
      <w:pPr>
        <w:shd w:val="clear" w:color="auto" w:fill="FFFFFF"/>
        <w:spacing w:after="400" w:line="400" w:lineRule="atLeast"/>
        <w:ind w:left="2912" w:right="-10869"/>
        <w:rPr>
          <w:rFonts w:ascii="Arial" w:eastAsia="Times New Roman" w:hAnsi="Arial" w:cs="Arial"/>
          <w:color w:val="030303"/>
          <w:sz w:val="27"/>
          <w:szCs w:val="27"/>
          <w:lang w:eastAsia="sv-SE"/>
        </w:rPr>
      </w:pPr>
      <w:r w:rsidRPr="00E85F02">
        <w:rPr>
          <w:rFonts w:ascii="Arial" w:eastAsia="Times New Roman" w:hAnsi="Arial" w:cs="Arial"/>
          <w:color w:val="030303"/>
          <w:sz w:val="27"/>
          <w:szCs w:val="27"/>
          <w:lang w:val="fr-FR" w:eastAsia="sv-SE"/>
        </w:rPr>
        <w:t xml:space="preserve">Depuis longtemps, le Tour s’offre des petites échappées dans les pays voisins. Belgique, Italie - l’année prochaine, il commencera en Angleterre. Savez-vous de quand date la première excursion à l’étranger ? De 1907. Cette année-là, le Tour a démarré à Metz. Comment ça à Metz ? Mais oui, à l’époque, la ville lorraine de Metz était allemande… Enfin hier, le Tour a réparé un gros oubli franco-français en démarrant en Corse. </w:t>
      </w:r>
      <w:r w:rsidRPr="00E85F02">
        <w:rPr>
          <w:rFonts w:ascii="Arial" w:eastAsia="Times New Roman" w:hAnsi="Arial" w:cs="Arial"/>
          <w:color w:val="030303"/>
          <w:sz w:val="27"/>
          <w:szCs w:val="27"/>
          <w:lang w:eastAsia="sv-SE"/>
        </w:rPr>
        <w:t>Il était temps !</w:t>
      </w:r>
    </w:p>
    <w:p w:rsidR="00E85F02" w:rsidRPr="00E85F02" w:rsidRDefault="00E85F02" w:rsidP="00E85F02">
      <w:pPr>
        <w:shd w:val="clear" w:color="auto" w:fill="FFFFFF"/>
        <w:spacing w:line="360" w:lineRule="atLeast"/>
        <w:jc w:val="center"/>
        <w:rPr>
          <w:rFonts w:ascii="Arial" w:eastAsia="Times New Roman" w:hAnsi="Arial" w:cs="Arial"/>
          <w:color w:val="030303"/>
          <w:sz w:val="18"/>
          <w:szCs w:val="18"/>
          <w:lang w:eastAsia="sv-SE"/>
        </w:rPr>
      </w:pPr>
      <w:r>
        <w:rPr>
          <w:rFonts w:ascii="Arial" w:eastAsia="Times New Roman" w:hAnsi="Arial" w:cs="Arial"/>
          <w:noProof/>
          <w:color w:val="030303"/>
          <w:sz w:val="18"/>
          <w:szCs w:val="18"/>
          <w:lang w:eastAsia="sv-SE"/>
        </w:rPr>
        <w:drawing>
          <wp:inline distT="0" distB="0" distL="0" distR="0">
            <wp:extent cx="7806690" cy="4391025"/>
            <wp:effectExtent l="0" t="0" r="3810" b="9525"/>
            <wp:docPr id="1" name="Bildobjekt 1" descr="vf_tour_de_france_438-h264_3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f_tour_de_france_438-h264_3m_-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6690" cy="4391025"/>
                    </a:xfrm>
                    <a:prstGeom prst="rect">
                      <a:avLst/>
                    </a:prstGeom>
                    <a:noFill/>
                    <a:ln>
                      <a:noFill/>
                    </a:ln>
                  </pic:spPr>
                </pic:pic>
              </a:graphicData>
            </a:graphic>
          </wp:inline>
        </w:drawing>
      </w:r>
    </w:p>
    <w:p w:rsidR="00E85F02" w:rsidRPr="00E85F02" w:rsidRDefault="00E85F02" w:rsidP="00E85F02">
      <w:pPr>
        <w:shd w:val="clear" w:color="auto" w:fill="FFFFFF"/>
        <w:spacing w:after="400" w:line="400" w:lineRule="atLeast"/>
        <w:ind w:left="2912" w:right="-10869"/>
        <w:rPr>
          <w:rFonts w:ascii="Arial" w:eastAsia="Times New Roman" w:hAnsi="Arial" w:cs="Arial"/>
          <w:color w:val="030303"/>
          <w:sz w:val="27"/>
          <w:szCs w:val="27"/>
          <w:lang w:val="fr-FR" w:eastAsia="sv-SE"/>
        </w:rPr>
      </w:pPr>
      <w:r w:rsidRPr="00E85F02">
        <w:rPr>
          <w:rFonts w:ascii="Arial" w:eastAsia="Times New Roman" w:hAnsi="Arial" w:cs="Arial"/>
          <w:color w:val="030303"/>
          <w:sz w:val="27"/>
          <w:szCs w:val="27"/>
          <w:lang w:val="fr-FR" w:eastAsia="sv-SE"/>
        </w:rPr>
        <w:t>Bon, on le sait, le Tour de France est devenu depuis belle lurette une affaire de gros sous, comme on dit. Avec toutes les dérives afférentes, ses pratiques obscures au sein des équipes, et bien sûr le dopage. Humiliations à répétition, déclassements des vainqueurs. Ah, notre beau Tour de France à l’image de notre beau pays… Comment, hélas, ne pas voir dans les soubresauts tragiques d’un Tour qui n’en finit pas d’agoniser, dans le désintérêt qu’il suscite auprès d’un nombre croissant de Français, une image de la perte de crédibilité de la France dans le monde, une image d’un pays bien à la peine.Mais bon, soyons positifs. Tous les ans, le Tour est annoncé comme étant « le Tour du renouveau », et cette année, c'est sûr : ce sera le cas.</w:t>
      </w:r>
    </w:p>
    <w:p w:rsidR="00E85F02" w:rsidRPr="00E85F02" w:rsidRDefault="00E85F02" w:rsidP="00E85F02">
      <w:pPr>
        <w:shd w:val="clear" w:color="auto" w:fill="FFFFFF"/>
        <w:spacing w:after="400" w:line="400" w:lineRule="atLeast"/>
        <w:ind w:left="2912" w:right="-10869"/>
        <w:rPr>
          <w:rFonts w:ascii="Arial" w:eastAsia="Times New Roman" w:hAnsi="Arial" w:cs="Arial"/>
          <w:color w:val="030303"/>
          <w:sz w:val="27"/>
          <w:szCs w:val="27"/>
          <w:lang w:val="fr-FR" w:eastAsia="sv-SE"/>
        </w:rPr>
      </w:pPr>
      <w:r w:rsidRPr="00E85F02">
        <w:rPr>
          <w:rFonts w:ascii="Arial" w:eastAsia="Times New Roman" w:hAnsi="Arial" w:cs="Arial"/>
          <w:color w:val="030303"/>
          <w:sz w:val="27"/>
          <w:szCs w:val="27"/>
          <w:lang w:val="fr-FR" w:eastAsia="sv-SE"/>
        </w:rPr>
        <w:t>Texte : Yvon Horner</w:t>
      </w:r>
      <w:r w:rsidRPr="00E85F02">
        <w:rPr>
          <w:rFonts w:ascii="Arial" w:eastAsia="Times New Roman" w:hAnsi="Arial" w:cs="Arial"/>
          <w:color w:val="030303"/>
          <w:sz w:val="27"/>
          <w:szCs w:val="27"/>
          <w:lang w:val="fr-FR" w:eastAsia="sv-SE"/>
        </w:rPr>
        <w:br/>
        <w:t>Image : Elsa Perry</w:t>
      </w:r>
    </w:p>
    <w:p w:rsidR="00E85F02" w:rsidRPr="00E85F02" w:rsidRDefault="00E85F02">
      <w:pPr>
        <w:rPr>
          <w:lang w:val="fr-FR"/>
        </w:rPr>
      </w:pPr>
      <w:bookmarkStart w:id="0" w:name="_GoBack"/>
      <w:bookmarkEnd w:id="0"/>
    </w:p>
    <w:sectPr w:rsidR="00E85F02" w:rsidRPr="00E85F02" w:rsidSect="00E62C84">
      <w:pgSz w:w="11900" w:h="16840"/>
      <w:pgMar w:top="397" w:right="397" w:bottom="397" w:left="851"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defaultTabStop w:val="1304"/>
  <w:hyphenationZone w:val="425"/>
  <w:drawingGridHorizontalSpacing w:val="10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F02"/>
    <w:rsid w:val="000949B3"/>
    <w:rsid w:val="000C537D"/>
    <w:rsid w:val="00132FE5"/>
    <w:rsid w:val="00180761"/>
    <w:rsid w:val="001C2114"/>
    <w:rsid w:val="00287E2F"/>
    <w:rsid w:val="003E522A"/>
    <w:rsid w:val="004E4EE1"/>
    <w:rsid w:val="005414A9"/>
    <w:rsid w:val="00811246"/>
    <w:rsid w:val="00966128"/>
    <w:rsid w:val="00CB7B56"/>
    <w:rsid w:val="00D4687D"/>
    <w:rsid w:val="00E35841"/>
    <w:rsid w:val="00E62C84"/>
    <w:rsid w:val="00E85F02"/>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E85F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85F02"/>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E85F0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E85F02"/>
  </w:style>
  <w:style w:type="paragraph" w:styleId="Normalwebb">
    <w:name w:val="Normal (Web)"/>
    <w:basedOn w:val="Normal"/>
    <w:uiPriority w:val="99"/>
    <w:semiHidden/>
    <w:unhideWhenUsed/>
    <w:rsid w:val="00E85F0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E85F0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85F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E85F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E85F02"/>
    <w:rPr>
      <w:rFonts w:ascii="Times New Roman" w:eastAsia="Times New Roman" w:hAnsi="Times New Roman" w:cs="Times New Roman"/>
      <w:b/>
      <w:bCs/>
      <w:kern w:val="36"/>
      <w:sz w:val="48"/>
      <w:szCs w:val="48"/>
      <w:lang w:eastAsia="sv-SE"/>
    </w:rPr>
  </w:style>
  <w:style w:type="paragraph" w:customStyle="1" w:styleId="clearfix">
    <w:name w:val="clearfix"/>
    <w:basedOn w:val="Normal"/>
    <w:rsid w:val="00E85F02"/>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firstletter">
    <w:name w:val="firstletter"/>
    <w:basedOn w:val="Standardstycketeckensnitt"/>
    <w:rsid w:val="00E85F02"/>
  </w:style>
  <w:style w:type="paragraph" w:styleId="Normalwebb">
    <w:name w:val="Normal (Web)"/>
    <w:basedOn w:val="Normal"/>
    <w:uiPriority w:val="99"/>
    <w:semiHidden/>
    <w:unhideWhenUsed/>
    <w:rsid w:val="00E85F02"/>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E85F0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E85F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498310">
      <w:bodyDiv w:val="1"/>
      <w:marLeft w:val="0"/>
      <w:marRight w:val="0"/>
      <w:marTop w:val="0"/>
      <w:marBottom w:val="0"/>
      <w:divBdr>
        <w:top w:val="none" w:sz="0" w:space="0" w:color="auto"/>
        <w:left w:val="none" w:sz="0" w:space="0" w:color="auto"/>
        <w:bottom w:val="none" w:sz="0" w:space="0" w:color="auto"/>
        <w:right w:val="none" w:sz="0" w:space="0" w:color="auto"/>
      </w:divBdr>
      <w:divsChild>
        <w:div w:id="1979989844">
          <w:marLeft w:val="0"/>
          <w:marRight w:val="0"/>
          <w:marTop w:val="0"/>
          <w:marBottom w:val="0"/>
          <w:divBdr>
            <w:top w:val="none" w:sz="0" w:space="0" w:color="auto"/>
            <w:left w:val="none" w:sz="0" w:space="0" w:color="auto"/>
            <w:bottom w:val="none" w:sz="0" w:space="0" w:color="auto"/>
            <w:right w:val="none" w:sz="0" w:space="0" w:color="auto"/>
          </w:divBdr>
        </w:div>
        <w:div w:id="119110179">
          <w:marLeft w:val="0"/>
          <w:marRight w:val="0"/>
          <w:marTop w:val="0"/>
          <w:marBottom w:val="240"/>
          <w:divBdr>
            <w:top w:val="none" w:sz="0" w:space="0" w:color="auto"/>
            <w:left w:val="none" w:sz="0" w:space="0" w:color="auto"/>
            <w:bottom w:val="none" w:sz="0" w:space="0" w:color="auto"/>
            <w:right w:val="none" w:sz="0" w:space="0" w:color="auto"/>
          </w:divBdr>
        </w:div>
        <w:div w:id="2060543212">
          <w:marLeft w:val="0"/>
          <w:marRight w:val="0"/>
          <w:marTop w:val="0"/>
          <w:marBottom w:val="0"/>
          <w:divBdr>
            <w:top w:val="none" w:sz="0" w:space="0" w:color="auto"/>
            <w:left w:val="none" w:sz="0" w:space="0" w:color="auto"/>
            <w:bottom w:val="none" w:sz="0" w:space="0" w:color="auto"/>
            <w:right w:val="none" w:sz="0" w:space="0" w:color="auto"/>
          </w:divBdr>
          <w:divsChild>
            <w:div w:id="1780174873">
              <w:marLeft w:val="0"/>
              <w:marRight w:val="0"/>
              <w:marTop w:val="0"/>
              <w:marBottom w:val="0"/>
              <w:divBdr>
                <w:top w:val="none" w:sz="0" w:space="0" w:color="auto"/>
                <w:left w:val="none" w:sz="0" w:space="0" w:color="auto"/>
                <w:bottom w:val="none" w:sz="0" w:space="0" w:color="auto"/>
                <w:right w:val="none" w:sz="0" w:space="0" w:color="auto"/>
              </w:divBdr>
              <w:divsChild>
                <w:div w:id="275337314">
                  <w:marLeft w:val="0"/>
                  <w:marRight w:val="0"/>
                  <w:marTop w:val="0"/>
                  <w:marBottom w:val="0"/>
                  <w:divBdr>
                    <w:top w:val="none" w:sz="0" w:space="0" w:color="auto"/>
                    <w:left w:val="none" w:sz="0" w:space="0" w:color="auto"/>
                    <w:bottom w:val="none" w:sz="0" w:space="0" w:color="auto"/>
                    <w:right w:val="none" w:sz="0" w:space="0" w:color="auto"/>
                  </w:divBdr>
                  <w:divsChild>
                    <w:div w:id="1082216036">
                      <w:marLeft w:val="0"/>
                      <w:marRight w:val="0"/>
                      <w:marTop w:val="0"/>
                      <w:marBottom w:val="75"/>
                      <w:divBdr>
                        <w:top w:val="single" w:sz="6" w:space="0" w:color="DDDDDD"/>
                        <w:left w:val="single" w:sz="6" w:space="0" w:color="DDDDDD"/>
                        <w:bottom w:val="single" w:sz="6" w:space="0" w:color="DDDDDD"/>
                        <w:right w:val="single" w:sz="6" w:space="0" w:color="DDDDDD"/>
                      </w:divBdr>
                      <w:divsChild>
                        <w:div w:id="2021198974">
                          <w:marLeft w:val="0"/>
                          <w:marRight w:val="0"/>
                          <w:marTop w:val="0"/>
                          <w:marBottom w:val="0"/>
                          <w:divBdr>
                            <w:top w:val="none" w:sz="0" w:space="0" w:color="auto"/>
                            <w:left w:val="none" w:sz="0" w:space="0" w:color="auto"/>
                            <w:bottom w:val="none" w:sz="0" w:space="0" w:color="auto"/>
                            <w:right w:val="none" w:sz="0" w:space="0" w:color="auto"/>
                          </w:divBdr>
                        </w:div>
                      </w:divsChild>
                    </w:div>
                    <w:div w:id="1920363360">
                      <w:marLeft w:val="150"/>
                      <w:marRight w:val="0"/>
                      <w:marTop w:val="0"/>
                      <w:marBottom w:val="75"/>
                      <w:divBdr>
                        <w:top w:val="single" w:sz="6" w:space="0" w:color="DDDDDD"/>
                        <w:left w:val="single" w:sz="6" w:space="0" w:color="DDDDDD"/>
                        <w:bottom w:val="single" w:sz="6" w:space="0" w:color="DDDDDD"/>
                        <w:right w:val="single" w:sz="6" w:space="0" w:color="DDDDDD"/>
                      </w:divBdr>
                      <w:divsChild>
                        <w:div w:id="997881627">
                          <w:marLeft w:val="0"/>
                          <w:marRight w:val="0"/>
                          <w:marTop w:val="0"/>
                          <w:marBottom w:val="0"/>
                          <w:divBdr>
                            <w:top w:val="none" w:sz="0" w:space="0" w:color="auto"/>
                            <w:left w:val="none" w:sz="0" w:space="0" w:color="auto"/>
                            <w:bottom w:val="none" w:sz="0" w:space="0" w:color="auto"/>
                            <w:right w:val="none" w:sz="0" w:space="0" w:color="auto"/>
                          </w:divBdr>
                        </w:div>
                      </w:divsChild>
                    </w:div>
                    <w:div w:id="773326647">
                      <w:marLeft w:val="150"/>
                      <w:marRight w:val="0"/>
                      <w:marTop w:val="0"/>
                      <w:marBottom w:val="75"/>
                      <w:divBdr>
                        <w:top w:val="single" w:sz="6" w:space="0" w:color="DDDDDD"/>
                        <w:left w:val="single" w:sz="6" w:space="0" w:color="DDDDDD"/>
                        <w:bottom w:val="single" w:sz="6" w:space="0" w:color="DDDDDD"/>
                        <w:right w:val="single" w:sz="6" w:space="0" w:color="DDDDDD"/>
                      </w:divBdr>
                      <w:divsChild>
                        <w:div w:id="1732653000">
                          <w:marLeft w:val="0"/>
                          <w:marRight w:val="0"/>
                          <w:marTop w:val="0"/>
                          <w:marBottom w:val="0"/>
                          <w:divBdr>
                            <w:top w:val="none" w:sz="0" w:space="0" w:color="auto"/>
                            <w:left w:val="none" w:sz="0" w:space="0" w:color="auto"/>
                            <w:bottom w:val="none" w:sz="0" w:space="0" w:color="auto"/>
                            <w:right w:val="none" w:sz="0" w:space="0" w:color="auto"/>
                          </w:divBdr>
                        </w:div>
                      </w:divsChild>
                    </w:div>
                    <w:div w:id="911085741">
                      <w:marLeft w:val="150"/>
                      <w:marRight w:val="0"/>
                      <w:marTop w:val="0"/>
                      <w:marBottom w:val="75"/>
                      <w:divBdr>
                        <w:top w:val="single" w:sz="6" w:space="0" w:color="DDDDDD"/>
                        <w:left w:val="single" w:sz="6" w:space="0" w:color="DDDDDD"/>
                        <w:bottom w:val="single" w:sz="6" w:space="0" w:color="DDDDDD"/>
                        <w:right w:val="single" w:sz="6" w:space="0" w:color="DDDDDD"/>
                      </w:divBdr>
                      <w:divsChild>
                        <w:div w:id="46532626">
                          <w:marLeft w:val="0"/>
                          <w:marRight w:val="0"/>
                          <w:marTop w:val="0"/>
                          <w:marBottom w:val="0"/>
                          <w:divBdr>
                            <w:top w:val="none" w:sz="0" w:space="0" w:color="auto"/>
                            <w:left w:val="none" w:sz="0" w:space="0" w:color="auto"/>
                            <w:bottom w:val="none" w:sz="0" w:space="0" w:color="auto"/>
                            <w:right w:val="none" w:sz="0" w:space="0" w:color="auto"/>
                          </w:divBdr>
                        </w:div>
                      </w:divsChild>
                    </w:div>
                    <w:div w:id="1468745515">
                      <w:marLeft w:val="150"/>
                      <w:marRight w:val="0"/>
                      <w:marTop w:val="0"/>
                      <w:marBottom w:val="75"/>
                      <w:divBdr>
                        <w:top w:val="single" w:sz="6" w:space="0" w:color="DDDDDD"/>
                        <w:left w:val="single" w:sz="6" w:space="0" w:color="DDDDDD"/>
                        <w:bottom w:val="single" w:sz="6" w:space="0" w:color="DDDDDD"/>
                        <w:right w:val="single" w:sz="6" w:space="0" w:color="DDDDDD"/>
                      </w:divBdr>
                      <w:divsChild>
                        <w:div w:id="108449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611282">
          <w:marLeft w:val="0"/>
          <w:marRight w:val="0"/>
          <w:marTop w:val="0"/>
          <w:marBottom w:val="0"/>
          <w:divBdr>
            <w:top w:val="none" w:sz="0" w:space="0" w:color="auto"/>
            <w:left w:val="none" w:sz="0" w:space="0" w:color="auto"/>
            <w:bottom w:val="none" w:sz="0" w:space="0" w:color="auto"/>
            <w:right w:val="none" w:sz="0" w:space="0" w:color="auto"/>
          </w:divBdr>
          <w:divsChild>
            <w:div w:id="1645155489">
              <w:marLeft w:val="0"/>
              <w:marRight w:val="0"/>
              <w:marTop w:val="0"/>
              <w:marBottom w:val="0"/>
              <w:divBdr>
                <w:top w:val="none" w:sz="0" w:space="0" w:color="auto"/>
                <w:left w:val="none" w:sz="0" w:space="0" w:color="auto"/>
                <w:bottom w:val="none" w:sz="0" w:space="0" w:color="auto"/>
                <w:right w:val="none" w:sz="0" w:space="0" w:color="auto"/>
              </w:divBdr>
            </w:div>
          </w:divsChild>
        </w:div>
        <w:div w:id="1798336468">
          <w:marLeft w:val="0"/>
          <w:marRight w:val="0"/>
          <w:marTop w:val="0"/>
          <w:marBottom w:val="0"/>
          <w:divBdr>
            <w:top w:val="none" w:sz="0" w:space="0" w:color="auto"/>
            <w:left w:val="none" w:sz="0" w:space="0" w:color="auto"/>
            <w:bottom w:val="none" w:sz="0" w:space="0" w:color="auto"/>
            <w:right w:val="none" w:sz="0" w:space="0" w:color="auto"/>
          </w:divBdr>
          <w:divsChild>
            <w:div w:id="807745856">
              <w:marLeft w:val="-150"/>
              <w:marRight w:val="-12400"/>
              <w:marTop w:val="0"/>
              <w:marBottom w:val="0"/>
              <w:divBdr>
                <w:top w:val="none" w:sz="0" w:space="0" w:color="auto"/>
                <w:left w:val="none" w:sz="0" w:space="0" w:color="auto"/>
                <w:bottom w:val="none" w:sz="0" w:space="0" w:color="auto"/>
                <w:right w:val="none" w:sz="0" w:space="0" w:color="auto"/>
              </w:divBdr>
              <w:divsChild>
                <w:div w:id="468978029">
                  <w:marLeft w:val="0"/>
                  <w:marRight w:val="0"/>
                  <w:marTop w:val="0"/>
                  <w:marBottom w:val="0"/>
                  <w:divBdr>
                    <w:top w:val="none" w:sz="0" w:space="0" w:color="auto"/>
                    <w:left w:val="none" w:sz="0" w:space="0" w:color="auto"/>
                    <w:bottom w:val="none" w:sz="0" w:space="0" w:color="auto"/>
                    <w:right w:val="none" w:sz="0" w:space="0" w:color="auto"/>
                  </w:divBdr>
                  <w:divsChild>
                    <w:div w:id="2016299678">
                      <w:marLeft w:val="0"/>
                      <w:marRight w:val="0"/>
                      <w:marTop w:val="0"/>
                      <w:marBottom w:val="600"/>
                      <w:divBdr>
                        <w:top w:val="none" w:sz="0" w:space="0" w:color="auto"/>
                        <w:left w:val="none" w:sz="0" w:space="0" w:color="auto"/>
                        <w:bottom w:val="none" w:sz="0" w:space="0" w:color="auto"/>
                        <w:right w:val="none" w:sz="0" w:space="0" w:color="auto"/>
                      </w:divBdr>
                      <w:divsChild>
                        <w:div w:id="2140801351">
                          <w:marLeft w:val="0"/>
                          <w:marRight w:val="0"/>
                          <w:marTop w:val="0"/>
                          <w:marBottom w:val="0"/>
                          <w:divBdr>
                            <w:top w:val="none" w:sz="0" w:space="0" w:color="auto"/>
                            <w:left w:val="none" w:sz="0" w:space="0" w:color="auto"/>
                            <w:bottom w:val="none" w:sz="0" w:space="0" w:color="auto"/>
                            <w:right w:val="none" w:sz="0" w:space="0" w:color="auto"/>
                          </w:divBdr>
                          <w:divsChild>
                            <w:div w:id="1660961580">
                              <w:marLeft w:val="0"/>
                              <w:marRight w:val="0"/>
                              <w:marTop w:val="0"/>
                              <w:marBottom w:val="0"/>
                              <w:divBdr>
                                <w:top w:val="none" w:sz="0" w:space="0" w:color="auto"/>
                                <w:left w:val="none" w:sz="0" w:space="0" w:color="auto"/>
                                <w:bottom w:val="none" w:sz="0" w:space="0" w:color="auto"/>
                                <w:right w:val="none" w:sz="0" w:space="0" w:color="auto"/>
                              </w:divBdr>
                              <w:divsChild>
                                <w:div w:id="14157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523061">
                          <w:marLeft w:val="0"/>
                          <w:marRight w:val="0"/>
                          <w:marTop w:val="0"/>
                          <w:marBottom w:val="0"/>
                          <w:divBdr>
                            <w:top w:val="none" w:sz="0" w:space="0" w:color="auto"/>
                            <w:left w:val="none" w:sz="0" w:space="0" w:color="auto"/>
                            <w:bottom w:val="none" w:sz="0" w:space="0" w:color="auto"/>
                            <w:right w:val="none" w:sz="0" w:space="0" w:color="auto"/>
                          </w:divBdr>
                        </w:div>
                      </w:divsChild>
                    </w:div>
                    <w:div w:id="1918898581">
                      <w:marLeft w:val="3062"/>
                      <w:marRight w:val="3062"/>
                      <w:marTop w:val="0"/>
                      <w:marBottom w:val="600"/>
                      <w:divBdr>
                        <w:top w:val="none" w:sz="0" w:space="0" w:color="auto"/>
                        <w:left w:val="none" w:sz="0" w:space="0" w:color="auto"/>
                        <w:bottom w:val="none" w:sz="0" w:space="0" w:color="auto"/>
                        <w:right w:val="none" w:sz="0" w:space="0" w:color="auto"/>
                      </w:divBdr>
                      <w:divsChild>
                        <w:div w:id="388039403">
                          <w:marLeft w:val="0"/>
                          <w:marRight w:val="0"/>
                          <w:marTop w:val="0"/>
                          <w:marBottom w:val="0"/>
                          <w:divBdr>
                            <w:top w:val="none" w:sz="0" w:space="0" w:color="auto"/>
                            <w:left w:val="none" w:sz="0" w:space="0" w:color="auto"/>
                            <w:bottom w:val="none" w:sz="0" w:space="0" w:color="auto"/>
                            <w:right w:val="none" w:sz="0" w:space="0" w:color="auto"/>
                          </w:divBdr>
                          <w:divsChild>
                            <w:div w:id="4845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25133">
                      <w:marLeft w:val="3062"/>
                      <w:marRight w:val="3062"/>
                      <w:marTop w:val="0"/>
                      <w:marBottom w:val="600"/>
                      <w:divBdr>
                        <w:top w:val="none" w:sz="0" w:space="0" w:color="auto"/>
                        <w:left w:val="none" w:sz="0" w:space="0" w:color="auto"/>
                        <w:bottom w:val="none" w:sz="0" w:space="0" w:color="auto"/>
                        <w:right w:val="none" w:sz="0" w:space="0" w:color="auto"/>
                      </w:divBdr>
                      <w:divsChild>
                        <w:div w:id="620461277">
                          <w:marLeft w:val="0"/>
                          <w:marRight w:val="0"/>
                          <w:marTop w:val="0"/>
                          <w:marBottom w:val="0"/>
                          <w:divBdr>
                            <w:top w:val="none" w:sz="0" w:space="0" w:color="auto"/>
                            <w:left w:val="none" w:sz="0" w:space="0" w:color="auto"/>
                            <w:bottom w:val="none" w:sz="0" w:space="0" w:color="auto"/>
                            <w:right w:val="none" w:sz="0" w:space="0" w:color="auto"/>
                          </w:divBdr>
                          <w:divsChild>
                            <w:div w:id="26392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70097">
                      <w:marLeft w:val="3062"/>
                      <w:marRight w:val="3062"/>
                      <w:marTop w:val="0"/>
                      <w:marBottom w:val="600"/>
                      <w:divBdr>
                        <w:top w:val="none" w:sz="0" w:space="0" w:color="auto"/>
                        <w:left w:val="none" w:sz="0" w:space="0" w:color="auto"/>
                        <w:bottom w:val="none" w:sz="0" w:space="0" w:color="auto"/>
                        <w:right w:val="none" w:sz="0" w:space="0" w:color="auto"/>
                      </w:divBdr>
                      <w:divsChild>
                        <w:div w:id="626669539">
                          <w:marLeft w:val="0"/>
                          <w:marRight w:val="0"/>
                          <w:marTop w:val="0"/>
                          <w:marBottom w:val="0"/>
                          <w:divBdr>
                            <w:top w:val="none" w:sz="0" w:space="0" w:color="auto"/>
                            <w:left w:val="none" w:sz="0" w:space="0" w:color="auto"/>
                            <w:bottom w:val="none" w:sz="0" w:space="0" w:color="auto"/>
                            <w:right w:val="none" w:sz="0" w:space="0" w:color="auto"/>
                          </w:divBdr>
                          <w:divsChild>
                            <w:div w:id="172621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96167">
                      <w:marLeft w:val="3062"/>
                      <w:marRight w:val="3062"/>
                      <w:marTop w:val="0"/>
                      <w:marBottom w:val="600"/>
                      <w:divBdr>
                        <w:top w:val="none" w:sz="0" w:space="0" w:color="auto"/>
                        <w:left w:val="none" w:sz="0" w:space="0" w:color="auto"/>
                        <w:bottom w:val="none" w:sz="0" w:space="0" w:color="auto"/>
                        <w:right w:val="none" w:sz="0" w:space="0" w:color="auto"/>
                      </w:divBdr>
                      <w:divsChild>
                        <w:div w:id="2098135918">
                          <w:marLeft w:val="0"/>
                          <w:marRight w:val="0"/>
                          <w:marTop w:val="0"/>
                          <w:marBottom w:val="0"/>
                          <w:divBdr>
                            <w:top w:val="none" w:sz="0" w:space="0" w:color="auto"/>
                            <w:left w:val="none" w:sz="0" w:space="0" w:color="auto"/>
                            <w:bottom w:val="none" w:sz="0" w:space="0" w:color="auto"/>
                            <w:right w:val="none" w:sz="0" w:space="0" w:color="auto"/>
                          </w:divBdr>
                          <w:divsChild>
                            <w:div w:id="98200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675048">
                      <w:marLeft w:val="3062"/>
                      <w:marRight w:val="3062"/>
                      <w:marTop w:val="0"/>
                      <w:marBottom w:val="600"/>
                      <w:divBdr>
                        <w:top w:val="none" w:sz="0" w:space="0" w:color="auto"/>
                        <w:left w:val="none" w:sz="0" w:space="0" w:color="auto"/>
                        <w:bottom w:val="none" w:sz="0" w:space="0" w:color="auto"/>
                        <w:right w:val="none" w:sz="0" w:space="0" w:color="auto"/>
                      </w:divBdr>
                      <w:divsChild>
                        <w:div w:id="701829415">
                          <w:marLeft w:val="0"/>
                          <w:marRight w:val="0"/>
                          <w:marTop w:val="0"/>
                          <w:marBottom w:val="0"/>
                          <w:divBdr>
                            <w:top w:val="none" w:sz="0" w:space="0" w:color="auto"/>
                            <w:left w:val="none" w:sz="0" w:space="0" w:color="auto"/>
                            <w:bottom w:val="none" w:sz="0" w:space="0" w:color="auto"/>
                            <w:right w:val="none" w:sz="0" w:space="0" w:color="auto"/>
                          </w:divBdr>
                          <w:divsChild>
                            <w:div w:id="109832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86911">
                      <w:marLeft w:val="3062"/>
                      <w:marRight w:val="3062"/>
                      <w:marTop w:val="0"/>
                      <w:marBottom w:val="600"/>
                      <w:divBdr>
                        <w:top w:val="none" w:sz="0" w:space="0" w:color="auto"/>
                        <w:left w:val="none" w:sz="0" w:space="0" w:color="auto"/>
                        <w:bottom w:val="none" w:sz="0" w:space="0" w:color="auto"/>
                        <w:right w:val="none" w:sz="0" w:space="0" w:color="auto"/>
                      </w:divBdr>
                      <w:divsChild>
                        <w:div w:id="1358459624">
                          <w:marLeft w:val="0"/>
                          <w:marRight w:val="0"/>
                          <w:marTop w:val="0"/>
                          <w:marBottom w:val="0"/>
                          <w:divBdr>
                            <w:top w:val="none" w:sz="0" w:space="0" w:color="auto"/>
                            <w:left w:val="none" w:sz="0" w:space="0" w:color="auto"/>
                            <w:bottom w:val="none" w:sz="0" w:space="0" w:color="auto"/>
                            <w:right w:val="none" w:sz="0" w:space="0" w:color="auto"/>
                          </w:divBdr>
                          <w:divsChild>
                            <w:div w:id="986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891</Words>
  <Characters>4726</Characters>
  <Application>Microsoft Office Word</Application>
  <DocSecurity>0</DocSecurity>
  <Lines>39</Lines>
  <Paragraphs>11</Paragraphs>
  <ScaleCrop>false</ScaleCrop>
  <LinksUpToDate>false</LinksUpToDate>
  <CharactersWithSpaces>5606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2017-07-02T13:44:00Z</dcterms:created>
  <dcterms:modified xsi:type="dcterms:W3CDTF">2017-07-02T13:44:00Z</dcterms:modified>
</cp:coreProperties>
</file>