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B37" w:rsidRDefault="00872B37">
      <w:r>
        <w:rPr>
          <w:noProof/>
          <w:lang w:eastAsia="sv-SE"/>
        </w:rPr>
        <w:drawing>
          <wp:inline distT="0" distB="0" distL="0" distR="0" wp14:anchorId="33D48377" wp14:editId="0DCCFBBA">
            <wp:extent cx="3276600" cy="1670973"/>
            <wp:effectExtent l="0" t="0" r="0" b="571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794" t="42535" r="38970" b="37295"/>
                    <a:stretch/>
                  </pic:blipFill>
                  <pic:spPr bwMode="auto">
                    <a:xfrm>
                      <a:off x="0" y="0"/>
                      <a:ext cx="3285705" cy="167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5856E5A3" wp14:editId="52059580">
            <wp:extent cx="3276749" cy="170497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892" t="43363" r="38213" b="35446"/>
                    <a:stretch/>
                  </pic:blipFill>
                  <pic:spPr bwMode="auto">
                    <a:xfrm>
                      <a:off x="0" y="0"/>
                      <a:ext cx="3284398" cy="170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237F36" w:rsidTr="00237F36">
        <w:tc>
          <w:tcPr>
            <w:tcW w:w="5103" w:type="dxa"/>
          </w:tcPr>
          <w:p w:rsidR="00237F36" w:rsidRDefault="00237F36">
            <w:r>
              <w:t>han, honom, hon, henne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lui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en åsna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âne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tycka om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aimer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föräldrar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parents</w:t>
            </w:r>
            <w:proofErr w:type="spellEnd"/>
            <w:r>
              <w:t xml:space="preserve"> (</w:t>
            </w:r>
            <w:proofErr w:type="spellStart"/>
            <w:r>
              <w:t>mpl</w:t>
            </w:r>
            <w:proofErr w:type="spellEnd"/>
            <w:r>
              <w:t>)</w:t>
            </w:r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spela fotboll</w:t>
            </w:r>
          </w:p>
        </w:tc>
        <w:tc>
          <w:tcPr>
            <w:tcW w:w="5103" w:type="dxa"/>
          </w:tcPr>
          <w:p w:rsidR="00237F36" w:rsidRDefault="00237F36">
            <w:r>
              <w:t xml:space="preserve">faire du </w:t>
            </w:r>
            <w:proofErr w:type="spellStart"/>
            <w:r>
              <w:t>foot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alltför mycket</w:t>
            </w:r>
          </w:p>
        </w:tc>
        <w:tc>
          <w:tcPr>
            <w:tcW w:w="5103" w:type="dxa"/>
          </w:tcPr>
          <w:p w:rsidR="00237F36" w:rsidRDefault="00237F36">
            <w:r>
              <w:t>trop</w:t>
            </w:r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skola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école</w:t>
            </w:r>
            <w:proofErr w:type="spellEnd"/>
            <w:r>
              <w:t xml:space="preserve"> (f)</w:t>
            </w:r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stiga upp</w:t>
            </w:r>
          </w:p>
        </w:tc>
        <w:tc>
          <w:tcPr>
            <w:tcW w:w="5103" w:type="dxa"/>
          </w:tcPr>
          <w:p w:rsidR="00237F36" w:rsidRDefault="00237F36">
            <w:r>
              <w:t>se lever</w:t>
            </w:r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för, för att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pour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gå, må, åka, skall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aller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vara tvungen att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devoir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tvätta sig</w:t>
            </w:r>
          </w:p>
        </w:tc>
        <w:tc>
          <w:tcPr>
            <w:tcW w:w="5103" w:type="dxa"/>
          </w:tcPr>
          <w:p w:rsidR="00237F36" w:rsidRDefault="00237F36">
            <w:r>
              <w:t xml:space="preserve">se </w:t>
            </w:r>
            <w:proofErr w:type="spellStart"/>
            <w:r>
              <w:t>laver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alla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tous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efter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après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granne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voisin</w:t>
            </w:r>
            <w:proofErr w:type="spellEnd"/>
            <w:r>
              <w:t xml:space="preserve"> (m), </w:t>
            </w:r>
            <w:proofErr w:type="spellStart"/>
            <w:r>
              <w:t>voisine</w:t>
            </w:r>
            <w:proofErr w:type="spellEnd"/>
            <w:r>
              <w:t xml:space="preserve"> (f)</w:t>
            </w:r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bästa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meilleur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en killkompis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copain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en gris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cochon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den schysstaste</w:t>
            </w:r>
          </w:p>
        </w:tc>
        <w:tc>
          <w:tcPr>
            <w:tcW w:w="5103" w:type="dxa"/>
          </w:tcPr>
          <w:p w:rsidR="00237F36" w:rsidRDefault="00237F36">
            <w:r>
              <w:t xml:space="preserve">le plus </w:t>
            </w:r>
            <w:proofErr w:type="spellStart"/>
            <w:r>
              <w:t>sympa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känner till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connaisse</w:t>
            </w:r>
            <w:proofErr w:type="spellEnd"/>
            <w:r>
              <w:t xml:space="preserve"> (</w:t>
            </w:r>
            <w:proofErr w:type="spellStart"/>
            <w:r>
              <w:t>connaître</w:t>
            </w:r>
            <w:proofErr w:type="spellEnd"/>
            <w:r>
              <w:t>)</w:t>
            </w:r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tillsammans</w:t>
            </w:r>
          </w:p>
        </w:tc>
        <w:tc>
          <w:tcPr>
            <w:tcW w:w="5103" w:type="dxa"/>
          </w:tcPr>
          <w:p w:rsidR="00237F36" w:rsidRDefault="00237F36">
            <w:r>
              <w:t>ensemble</w:t>
            </w:r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spela, leka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jouer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skratta, ha roligt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rigoler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slåss</w:t>
            </w:r>
          </w:p>
        </w:tc>
        <w:tc>
          <w:tcPr>
            <w:tcW w:w="5103" w:type="dxa"/>
          </w:tcPr>
          <w:p w:rsidR="00237F36" w:rsidRDefault="00237F36">
            <w:r>
              <w:t xml:space="preserve">se </w:t>
            </w:r>
            <w:proofErr w:type="spellStart"/>
            <w:r>
              <w:t>bagarrer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till och med, även, samma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même</w:t>
            </w:r>
            <w:proofErr w:type="spellEnd"/>
          </w:p>
        </w:tc>
      </w:tr>
      <w:tr w:rsidR="00237F36" w:rsidTr="00237F36">
        <w:tc>
          <w:tcPr>
            <w:tcW w:w="5103" w:type="dxa"/>
          </w:tcPr>
          <w:p w:rsidR="00237F36" w:rsidRDefault="00237F36">
            <w:r>
              <w:t>falsk</w:t>
            </w:r>
          </w:p>
        </w:tc>
        <w:tc>
          <w:tcPr>
            <w:tcW w:w="5103" w:type="dxa"/>
          </w:tcPr>
          <w:p w:rsidR="00237F36" w:rsidRDefault="00237F36">
            <w:proofErr w:type="spellStart"/>
            <w:r>
              <w:t>faux</w:t>
            </w:r>
            <w:proofErr w:type="spellEnd"/>
          </w:p>
        </w:tc>
      </w:tr>
    </w:tbl>
    <w:p w:rsidR="00872B37" w:rsidRDefault="00872B37"/>
    <w:p w:rsidR="00872B37" w:rsidRDefault="00872B37">
      <w:r>
        <w:rPr>
          <w:noProof/>
          <w:lang w:eastAsia="sv-SE"/>
        </w:rPr>
        <w:drawing>
          <wp:inline distT="0" distB="0" distL="0" distR="0" wp14:anchorId="0E424F56" wp14:editId="2CC3B03C">
            <wp:extent cx="3162300" cy="1212357"/>
            <wp:effectExtent l="0" t="0" r="0" b="69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150" t="46379" r="37621" b="37781"/>
                    <a:stretch/>
                  </pic:blipFill>
                  <pic:spPr bwMode="auto">
                    <a:xfrm>
                      <a:off x="0" y="0"/>
                      <a:ext cx="3170767" cy="121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26467B5F" wp14:editId="499A33ED">
            <wp:extent cx="3333750" cy="1514475"/>
            <wp:effectExtent l="0" t="0" r="0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432" t="44453" r="38451" b="37674"/>
                    <a:stretch/>
                  </pic:blipFill>
                  <pic:spPr bwMode="auto">
                    <a:xfrm>
                      <a:off x="0" y="0"/>
                      <a:ext cx="3342430" cy="151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411ACF" w:rsidTr="00411ACF">
        <w:tc>
          <w:tcPr>
            <w:tcW w:w="5103" w:type="dxa"/>
          </w:tcPr>
          <w:p w:rsidR="00411ACF" w:rsidRDefault="00411ACF">
            <w:r>
              <w:t>låg- och mellanstadielärare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instituteur</w:t>
            </w:r>
            <w:proofErr w:type="spellEnd"/>
            <w:r>
              <w:t xml:space="preserve">, </w:t>
            </w:r>
            <w:proofErr w:type="spellStart"/>
            <w:r>
              <w:t>institutrice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411ACF">
            <w:r>
              <w:t>hitta på, uppfinna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inventer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411ACF">
            <w:r>
              <w:t>alltid</w:t>
            </w:r>
          </w:p>
        </w:tc>
        <w:tc>
          <w:tcPr>
            <w:tcW w:w="5103" w:type="dxa"/>
          </w:tcPr>
          <w:p w:rsidR="00411ACF" w:rsidRDefault="00411ACF">
            <w:r>
              <w:t>toujours</w:t>
            </w:r>
          </w:p>
        </w:tc>
      </w:tr>
      <w:tr w:rsidR="00411ACF" w:rsidTr="00411ACF">
        <w:tc>
          <w:tcPr>
            <w:tcW w:w="5103" w:type="dxa"/>
          </w:tcPr>
          <w:p w:rsidR="00411ACF" w:rsidRDefault="00411ACF">
            <w:r>
              <w:t>full(t)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plein</w:t>
            </w:r>
            <w:proofErr w:type="spellEnd"/>
            <w:r>
              <w:t xml:space="preserve"> –e</w:t>
            </w:r>
          </w:p>
        </w:tc>
      </w:tr>
      <w:tr w:rsidR="00411ACF" w:rsidTr="00411ACF">
        <w:tc>
          <w:tcPr>
            <w:tcW w:w="5103" w:type="dxa"/>
          </w:tcPr>
          <w:p w:rsidR="00411ACF" w:rsidRDefault="00411ACF">
            <w:r>
              <w:t>rolig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rigolo</w:t>
            </w:r>
            <w:proofErr w:type="spellEnd"/>
            <w:r>
              <w:t xml:space="preserve">, </w:t>
            </w:r>
            <w:proofErr w:type="spellStart"/>
            <w:r>
              <w:t>rigolote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komma ihåg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retenir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en lektion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un</w:t>
            </w:r>
            <w:proofErr w:type="spellEnd"/>
            <w:r>
              <w:t xml:space="preserve"> cours</w:t>
            </w:r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en hund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chien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sträng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sévère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lastRenderedPageBreak/>
              <w:t>rättvis</w:t>
            </w:r>
          </w:p>
        </w:tc>
        <w:tc>
          <w:tcPr>
            <w:tcW w:w="5103" w:type="dxa"/>
          </w:tcPr>
          <w:p w:rsidR="00411ACF" w:rsidRDefault="00411ACF">
            <w:r>
              <w:t>juste</w:t>
            </w:r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mycket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très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seriös, allvarlig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sérieux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gör</w:t>
            </w:r>
          </w:p>
        </w:tc>
        <w:tc>
          <w:tcPr>
            <w:tcW w:w="5103" w:type="dxa"/>
          </w:tcPr>
          <w:p w:rsidR="00411ACF" w:rsidRDefault="00411ACF">
            <w:r>
              <w:t>fait (faire)</w:t>
            </w:r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ett arbete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travail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komplicerad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compliqué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hel, helt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tout</w:t>
            </w:r>
            <w:proofErr w:type="spellEnd"/>
            <w:r>
              <w:t xml:space="preserve"> –e</w:t>
            </w:r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ljuv, mild, snäll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doux</w:t>
            </w:r>
            <w:proofErr w:type="spellEnd"/>
            <w:r>
              <w:t xml:space="preserve">, </w:t>
            </w:r>
            <w:proofErr w:type="spellStart"/>
            <w:r>
              <w:t>douce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tycka mycket om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adorer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när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quand</w:t>
            </w:r>
            <w:proofErr w:type="spellEnd"/>
          </w:p>
        </w:tc>
      </w:tr>
      <w:tr w:rsidR="00411ACF" w:rsidTr="00411ACF">
        <w:tc>
          <w:tcPr>
            <w:tcW w:w="5103" w:type="dxa"/>
          </w:tcPr>
          <w:p w:rsidR="00411ACF" w:rsidRDefault="00C972BC">
            <w:r>
              <w:t>smekning</w:t>
            </w:r>
          </w:p>
        </w:tc>
        <w:tc>
          <w:tcPr>
            <w:tcW w:w="5103" w:type="dxa"/>
          </w:tcPr>
          <w:p w:rsidR="00411ACF" w:rsidRDefault="00411ACF">
            <w:proofErr w:type="spellStart"/>
            <w:r>
              <w:t>câlin</w:t>
            </w:r>
            <w:proofErr w:type="spellEnd"/>
            <w:r>
              <w:t xml:space="preserve"> (m)</w:t>
            </w:r>
          </w:p>
        </w:tc>
      </w:tr>
    </w:tbl>
    <w:p w:rsidR="00872B37" w:rsidRDefault="00872B37"/>
    <w:p w:rsidR="00872B37" w:rsidRDefault="00872B37">
      <w:r>
        <w:rPr>
          <w:noProof/>
          <w:lang w:eastAsia="sv-SE"/>
        </w:rPr>
        <w:drawing>
          <wp:inline distT="0" distB="0" distL="0" distR="0" wp14:anchorId="70BDEDD1" wp14:editId="65C76AAF">
            <wp:extent cx="3143250" cy="1476375"/>
            <wp:effectExtent l="0" t="0" r="0" b="952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701" t="44439" r="39215" b="37947"/>
                    <a:stretch/>
                  </pic:blipFill>
                  <pic:spPr bwMode="auto">
                    <a:xfrm>
                      <a:off x="0" y="0"/>
                      <a:ext cx="3152488" cy="148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6E40DE73" wp14:editId="4BF45569">
            <wp:extent cx="3133724" cy="147637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900" t="44947" r="39480" b="37774"/>
                    <a:stretch/>
                  </pic:blipFill>
                  <pic:spPr bwMode="auto">
                    <a:xfrm>
                      <a:off x="0" y="0"/>
                      <a:ext cx="3143689" cy="148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4B34E5" w:rsidTr="004B34E5">
        <w:tc>
          <w:tcPr>
            <w:tcW w:w="5103" w:type="dxa"/>
          </w:tcPr>
          <w:p w:rsidR="004B34E5" w:rsidRDefault="007C4A4F">
            <w:r>
              <w:t>enligt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d’après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hår</w:t>
            </w:r>
          </w:p>
        </w:tc>
        <w:tc>
          <w:tcPr>
            <w:tcW w:w="5103" w:type="dxa"/>
          </w:tcPr>
          <w:p w:rsidR="004B34E5" w:rsidRDefault="007C4A4F">
            <w:r>
              <w:t xml:space="preserve">les </w:t>
            </w:r>
            <w:proofErr w:type="spellStart"/>
            <w:r>
              <w:t>cheveux</w:t>
            </w:r>
            <w:proofErr w:type="spellEnd"/>
            <w:r>
              <w:t xml:space="preserve"> (</w:t>
            </w:r>
            <w:proofErr w:type="spellStart"/>
            <w:r>
              <w:t>mpl</w:t>
            </w:r>
            <w:proofErr w:type="spellEnd"/>
            <w:r>
              <w:t>)</w:t>
            </w:r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som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comme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ett tyg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tissu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ögon</w:t>
            </w:r>
          </w:p>
        </w:tc>
        <w:tc>
          <w:tcPr>
            <w:tcW w:w="5103" w:type="dxa"/>
          </w:tcPr>
          <w:p w:rsidR="004B34E5" w:rsidRDefault="007C4A4F">
            <w:r>
              <w:t xml:space="preserve">les </w:t>
            </w:r>
            <w:proofErr w:type="spellStart"/>
            <w:r>
              <w:t>yeux</w:t>
            </w:r>
            <w:proofErr w:type="spellEnd"/>
            <w:r>
              <w:t xml:space="preserve"> (</w:t>
            </w:r>
            <w:proofErr w:type="spellStart"/>
            <w:r>
              <w:t>mpl</w:t>
            </w:r>
            <w:proofErr w:type="spellEnd"/>
            <w:r>
              <w:t>)</w:t>
            </w:r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vacker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beau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nämligen</w:t>
            </w:r>
          </w:p>
        </w:tc>
        <w:tc>
          <w:tcPr>
            <w:tcW w:w="5103" w:type="dxa"/>
          </w:tcPr>
          <w:p w:rsidR="004B34E5" w:rsidRDefault="007C4A4F">
            <w:r>
              <w:t>en fait</w:t>
            </w:r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en hemlighet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secret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kär i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amoureux</w:t>
            </w:r>
            <w:proofErr w:type="spellEnd"/>
            <w:r>
              <w:t xml:space="preserve"> de</w:t>
            </w:r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först, första</w:t>
            </w:r>
          </w:p>
        </w:tc>
        <w:tc>
          <w:tcPr>
            <w:tcW w:w="5103" w:type="dxa"/>
          </w:tcPr>
          <w:p w:rsidR="004B34E5" w:rsidRDefault="007C4A4F">
            <w:r>
              <w:t xml:space="preserve">premier, </w:t>
            </w:r>
            <w:proofErr w:type="spellStart"/>
            <w:r>
              <w:t>première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långt, långtifrån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loin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annars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sinon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trevlig, schysst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sympa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konstig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bizarre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ibland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parfois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säger</w:t>
            </w:r>
          </w:p>
        </w:tc>
        <w:tc>
          <w:tcPr>
            <w:tcW w:w="5103" w:type="dxa"/>
          </w:tcPr>
          <w:p w:rsidR="004B34E5" w:rsidRDefault="007C4A4F">
            <w:r>
              <w:t>dit (</w:t>
            </w:r>
            <w:proofErr w:type="spellStart"/>
            <w:r>
              <w:t>dire</w:t>
            </w:r>
            <w:proofErr w:type="spellEnd"/>
            <w:r>
              <w:t>)</w:t>
            </w:r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går iväg</w:t>
            </w:r>
          </w:p>
        </w:tc>
        <w:tc>
          <w:tcPr>
            <w:tcW w:w="5103" w:type="dxa"/>
          </w:tcPr>
          <w:p w:rsidR="004B34E5" w:rsidRDefault="007C4A4F">
            <w:r>
              <w:t>part (</w:t>
            </w:r>
            <w:proofErr w:type="spellStart"/>
            <w:r>
              <w:t>partir</w:t>
            </w:r>
            <w:proofErr w:type="spellEnd"/>
            <w:r>
              <w:t>)</w:t>
            </w:r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gråta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pleurer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en tjej, en flicka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fille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lätt, enkel</w:t>
            </w:r>
          </w:p>
        </w:tc>
        <w:tc>
          <w:tcPr>
            <w:tcW w:w="5103" w:type="dxa"/>
          </w:tcPr>
          <w:p w:rsidR="004B34E5" w:rsidRDefault="007C4A4F">
            <w:r>
              <w:t>facile</w:t>
            </w:r>
          </w:p>
        </w:tc>
      </w:tr>
      <w:tr w:rsidR="004B34E5" w:rsidTr="004B34E5">
        <w:tc>
          <w:tcPr>
            <w:tcW w:w="5103" w:type="dxa"/>
          </w:tcPr>
          <w:p w:rsidR="004B34E5" w:rsidRDefault="007C4A4F">
            <w:r>
              <w:t>förstå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comprendre</w:t>
            </w:r>
            <w:proofErr w:type="spellEnd"/>
          </w:p>
        </w:tc>
      </w:tr>
    </w:tbl>
    <w:p w:rsidR="00872B37" w:rsidRDefault="00872B37"/>
    <w:p w:rsidR="00872B37" w:rsidRDefault="00872B37">
      <w:r>
        <w:rPr>
          <w:noProof/>
          <w:lang w:eastAsia="sv-SE"/>
        </w:rPr>
        <w:drawing>
          <wp:inline distT="0" distB="0" distL="0" distR="0" wp14:anchorId="51939A48" wp14:editId="27ECC399">
            <wp:extent cx="3143250" cy="146922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9394" t="43998" r="38170" b="37348"/>
                    <a:stretch/>
                  </pic:blipFill>
                  <pic:spPr bwMode="auto">
                    <a:xfrm>
                      <a:off x="0" y="0"/>
                      <a:ext cx="3152662" cy="147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1875F6DD" wp14:editId="2E55C641">
            <wp:extent cx="3248025" cy="1533525"/>
            <wp:effectExtent l="0" t="0" r="9525" b="952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208" t="44309" r="38902" b="37307"/>
                    <a:stretch/>
                  </pic:blipFill>
                  <pic:spPr bwMode="auto">
                    <a:xfrm>
                      <a:off x="0" y="0"/>
                      <a:ext cx="3257649" cy="153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4B34E5" w:rsidTr="004B34E5">
        <w:tc>
          <w:tcPr>
            <w:tcW w:w="5103" w:type="dxa"/>
          </w:tcPr>
          <w:p w:rsidR="004B34E5" w:rsidRDefault="00001393">
            <w:r>
              <w:t>okastrerad hankatt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matou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t>illa, dåligt</w:t>
            </w:r>
          </w:p>
        </w:tc>
        <w:tc>
          <w:tcPr>
            <w:tcW w:w="5103" w:type="dxa"/>
          </w:tcPr>
          <w:p w:rsidR="004B34E5" w:rsidRDefault="007C4A4F">
            <w:r>
              <w:t>mal</w:t>
            </w:r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lastRenderedPageBreak/>
              <w:t>slicka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lécher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t>tillbringa sin tid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passer</w:t>
            </w:r>
            <w:proofErr w:type="spellEnd"/>
            <w:r>
              <w:t xml:space="preserve"> son temps</w:t>
            </w:r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t>driva med</w:t>
            </w:r>
          </w:p>
        </w:tc>
        <w:tc>
          <w:tcPr>
            <w:tcW w:w="5103" w:type="dxa"/>
          </w:tcPr>
          <w:p w:rsidR="004B34E5" w:rsidRDefault="007C4A4F">
            <w:r>
              <w:t xml:space="preserve">se </w:t>
            </w:r>
            <w:proofErr w:type="spellStart"/>
            <w:r>
              <w:t>moquer</w:t>
            </w:r>
            <w:proofErr w:type="spellEnd"/>
            <w:r>
              <w:t xml:space="preserve"> de</w:t>
            </w:r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t>de andra</w:t>
            </w:r>
          </w:p>
        </w:tc>
        <w:tc>
          <w:tcPr>
            <w:tcW w:w="5103" w:type="dxa"/>
          </w:tcPr>
          <w:p w:rsidR="004B34E5" w:rsidRDefault="007C4A4F">
            <w:r>
              <w:t xml:space="preserve">les </w:t>
            </w:r>
            <w:proofErr w:type="spellStart"/>
            <w:r>
              <w:t>autres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t>framförallt, särskilt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surtout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t>säga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dire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t>en grej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truc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t>elak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méchant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t>vara stöddig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crâner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t>därför att</w:t>
            </w:r>
          </w:p>
        </w:tc>
        <w:tc>
          <w:tcPr>
            <w:tcW w:w="5103" w:type="dxa"/>
          </w:tcPr>
          <w:p w:rsidR="004B34E5" w:rsidRDefault="007C4A4F">
            <w:r>
              <w:t xml:space="preserve">parce </w:t>
            </w:r>
            <w:proofErr w:type="spellStart"/>
            <w:r>
              <w:t>que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001393">
            <w:r>
              <w:t>dålig</w:t>
            </w:r>
          </w:p>
        </w:tc>
        <w:tc>
          <w:tcPr>
            <w:tcW w:w="5103" w:type="dxa"/>
          </w:tcPr>
          <w:p w:rsidR="004B34E5" w:rsidRDefault="007C4A4F">
            <w:proofErr w:type="spellStart"/>
            <w:r>
              <w:t>mauvais</w:t>
            </w:r>
            <w:proofErr w:type="spellEnd"/>
          </w:p>
        </w:tc>
      </w:tr>
    </w:tbl>
    <w:p w:rsidR="00872B37" w:rsidRDefault="00872B37"/>
    <w:p w:rsidR="00872B37" w:rsidRDefault="00872B37">
      <w:r>
        <w:rPr>
          <w:noProof/>
          <w:lang w:eastAsia="sv-SE"/>
        </w:rPr>
        <w:drawing>
          <wp:inline distT="0" distB="0" distL="0" distR="0" wp14:anchorId="637A1AF7" wp14:editId="6D7621DD">
            <wp:extent cx="3276600" cy="156210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247" t="44312" r="38808" b="37078"/>
                    <a:stretch/>
                  </pic:blipFill>
                  <pic:spPr bwMode="auto">
                    <a:xfrm>
                      <a:off x="0" y="0"/>
                      <a:ext cx="3285761" cy="156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01C5FD87" wp14:editId="1B34FD32">
            <wp:extent cx="3276600" cy="1762125"/>
            <wp:effectExtent l="0" t="0" r="0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9552" t="43424" r="38732" b="35802"/>
                    <a:stretch/>
                  </pic:blipFill>
                  <pic:spPr bwMode="auto">
                    <a:xfrm>
                      <a:off x="0" y="0"/>
                      <a:ext cx="3285291" cy="176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4B34E5" w:rsidTr="004B34E5">
        <w:tc>
          <w:tcPr>
            <w:tcW w:w="5103" w:type="dxa"/>
          </w:tcPr>
          <w:p w:rsidR="004B34E5" w:rsidRDefault="009B3C09">
            <w:r>
              <w:t>mjuk, mesig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mou</w:t>
            </w:r>
            <w:proofErr w:type="spellEnd"/>
            <w:r>
              <w:t xml:space="preserve">, </w:t>
            </w:r>
            <w:proofErr w:type="spellStart"/>
            <w:r>
              <w:t>molle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gammal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vieux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sover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dort</w:t>
            </w:r>
            <w:proofErr w:type="spellEnd"/>
            <w:r>
              <w:t xml:space="preserve"> (</w:t>
            </w:r>
            <w:proofErr w:type="spellStart"/>
            <w:r>
              <w:t>dormir</w:t>
            </w:r>
            <w:proofErr w:type="spellEnd"/>
            <w:r>
              <w:t>)</w:t>
            </w:r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hela tiden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tout</w:t>
            </w:r>
            <w:proofErr w:type="spellEnd"/>
            <w:r>
              <w:t xml:space="preserve"> le temps</w:t>
            </w:r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samma, även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même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värdelös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nul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en art, en ras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espèce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hur, på vilket sätt, vad?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comment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känner till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connais</w:t>
            </w:r>
            <w:proofErr w:type="spellEnd"/>
            <w:r>
              <w:t xml:space="preserve"> (</w:t>
            </w:r>
            <w:proofErr w:type="spellStart"/>
            <w:r>
              <w:t>connaître</w:t>
            </w:r>
            <w:proofErr w:type="spellEnd"/>
            <w:r>
              <w:t>)</w:t>
            </w:r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riddare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chevalier</w:t>
            </w:r>
            <w:proofErr w:type="spellEnd"/>
            <w:r>
              <w:t xml:space="preserve"> (m)</w:t>
            </w:r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en hjälte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héros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 xml:space="preserve">stor och kraftig, </w:t>
            </w:r>
            <w:bookmarkStart w:id="0" w:name="_GoBack"/>
            <w:bookmarkEnd w:id="0"/>
            <w:r>
              <w:t>tuff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balaise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universum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univers</w:t>
            </w:r>
            <w:proofErr w:type="spellEnd"/>
            <w:r>
              <w:t xml:space="preserve"> (m)</w:t>
            </w:r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hel, hela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entier</w:t>
            </w:r>
            <w:proofErr w:type="spellEnd"/>
            <w:r>
              <w:t xml:space="preserve">, </w:t>
            </w:r>
            <w:proofErr w:type="spellStart"/>
            <w:r>
              <w:t>entière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titta på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regarder</w:t>
            </w:r>
            <w:proofErr w:type="spellEnd"/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äventyr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aventure</w:t>
            </w:r>
            <w:proofErr w:type="spellEnd"/>
            <w:r>
              <w:t xml:space="preserve"> (f)</w:t>
            </w:r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läsa</w:t>
            </w:r>
          </w:p>
        </w:tc>
        <w:tc>
          <w:tcPr>
            <w:tcW w:w="5103" w:type="dxa"/>
          </w:tcPr>
          <w:p w:rsidR="004B34E5" w:rsidRDefault="009B3C09">
            <w:r>
              <w:t>lire</w:t>
            </w:r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bok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livre</w:t>
            </w:r>
            <w:proofErr w:type="spellEnd"/>
            <w:r>
              <w:t xml:space="preserve"> (m)</w:t>
            </w:r>
          </w:p>
        </w:tc>
      </w:tr>
      <w:tr w:rsidR="004B34E5" w:rsidTr="004B34E5">
        <w:tc>
          <w:tcPr>
            <w:tcW w:w="5103" w:type="dxa"/>
          </w:tcPr>
          <w:p w:rsidR="004B34E5" w:rsidRDefault="009B3C09">
            <w:r>
              <w:t>kort sagt</w:t>
            </w:r>
          </w:p>
        </w:tc>
        <w:tc>
          <w:tcPr>
            <w:tcW w:w="5103" w:type="dxa"/>
          </w:tcPr>
          <w:p w:rsidR="004B34E5" w:rsidRDefault="009B3C09">
            <w:proofErr w:type="spellStart"/>
            <w:r>
              <w:t>bref</w:t>
            </w:r>
            <w:proofErr w:type="spellEnd"/>
          </w:p>
        </w:tc>
      </w:tr>
    </w:tbl>
    <w:p w:rsidR="00872B37" w:rsidRDefault="00872B37"/>
    <w:p w:rsidR="00872B37" w:rsidRDefault="009B3C09">
      <w:hyperlink r:id="rId15" w:history="1">
        <w:r w:rsidR="00872B37" w:rsidRPr="00EE02AC">
          <w:rPr>
            <w:rStyle w:val="Hyperlnk"/>
          </w:rPr>
          <w:t>http://www.ariol.fr/</w:t>
        </w:r>
      </w:hyperlink>
    </w:p>
    <w:p w:rsidR="00872B37" w:rsidRDefault="00872B37"/>
    <w:p w:rsidR="00872B37" w:rsidRDefault="00872B37"/>
    <w:sectPr w:rsidR="00872B37" w:rsidSect="00226B1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B37"/>
    <w:rsid w:val="00001393"/>
    <w:rsid w:val="00226B1F"/>
    <w:rsid w:val="00237F36"/>
    <w:rsid w:val="00272CAD"/>
    <w:rsid w:val="00393092"/>
    <w:rsid w:val="00411ACF"/>
    <w:rsid w:val="004B34E5"/>
    <w:rsid w:val="00654C6C"/>
    <w:rsid w:val="006E215A"/>
    <w:rsid w:val="007C4A4F"/>
    <w:rsid w:val="00872B37"/>
    <w:rsid w:val="009B3C09"/>
    <w:rsid w:val="009E4938"/>
    <w:rsid w:val="00C972BC"/>
    <w:rsid w:val="00DB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7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2B37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72B37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237F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7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2B37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72B37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237F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ariol.fr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350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7</cp:revision>
  <dcterms:created xsi:type="dcterms:W3CDTF">2013-08-12T05:39:00Z</dcterms:created>
  <dcterms:modified xsi:type="dcterms:W3CDTF">2013-08-12T06:09:00Z</dcterms:modified>
</cp:coreProperties>
</file>